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61" w:rsidRDefault="00BD048B">
      <w:r>
        <w:t xml:space="preserve">  </w:t>
      </w:r>
    </w:p>
    <w:tbl>
      <w:tblPr>
        <w:tblStyle w:val="a3"/>
        <w:tblW w:w="529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08"/>
        <w:gridCol w:w="1359"/>
        <w:gridCol w:w="636"/>
        <w:gridCol w:w="1482"/>
        <w:gridCol w:w="3408"/>
        <w:gridCol w:w="7868"/>
      </w:tblGrid>
      <w:tr w:rsidR="00427F61" w:rsidRPr="006A05F2" w:rsidTr="002F4787">
        <w:tc>
          <w:tcPr>
            <w:tcW w:w="290" w:type="pct"/>
          </w:tcPr>
          <w:p w:rsidR="00427F61" w:rsidRPr="006A05F2" w:rsidRDefault="00427F61" w:rsidP="00086FEC">
            <w:r w:rsidRPr="006A05F2">
              <w:t>Дата</w:t>
            </w:r>
          </w:p>
        </w:tc>
        <w:tc>
          <w:tcPr>
            <w:tcW w:w="434" w:type="pct"/>
          </w:tcPr>
          <w:p w:rsidR="00427F61" w:rsidRPr="006A05F2" w:rsidRDefault="00427F61" w:rsidP="00086FEC">
            <w:r w:rsidRPr="006A05F2">
              <w:t xml:space="preserve">Предмет </w:t>
            </w:r>
          </w:p>
        </w:tc>
        <w:tc>
          <w:tcPr>
            <w:tcW w:w="203" w:type="pct"/>
          </w:tcPr>
          <w:p w:rsidR="00427F61" w:rsidRPr="006A05F2" w:rsidRDefault="00427F61" w:rsidP="00086FEC">
            <w:r w:rsidRPr="006A05F2">
              <w:t xml:space="preserve">Класс </w:t>
            </w:r>
          </w:p>
        </w:tc>
        <w:tc>
          <w:tcPr>
            <w:tcW w:w="473" w:type="pct"/>
          </w:tcPr>
          <w:p w:rsidR="00427F61" w:rsidRPr="006A05F2" w:rsidRDefault="00427F61" w:rsidP="00086FEC">
            <w:r w:rsidRPr="006A05F2">
              <w:t>ФИО учителя</w:t>
            </w:r>
          </w:p>
        </w:tc>
        <w:tc>
          <w:tcPr>
            <w:tcW w:w="1088" w:type="pct"/>
          </w:tcPr>
          <w:p w:rsidR="00427F61" w:rsidRPr="006A05F2" w:rsidRDefault="00427F61" w:rsidP="00086FEC">
            <w:r w:rsidRPr="006A05F2">
              <w:t>Тема урока</w:t>
            </w:r>
          </w:p>
        </w:tc>
        <w:tc>
          <w:tcPr>
            <w:tcW w:w="2512" w:type="pct"/>
          </w:tcPr>
          <w:p w:rsidR="00427F61" w:rsidRPr="006A05F2" w:rsidRDefault="00427F61" w:rsidP="00086FEC">
            <w:r w:rsidRPr="006A05F2">
              <w:t xml:space="preserve">Содержание урока </w:t>
            </w:r>
          </w:p>
        </w:tc>
      </w:tr>
      <w:tr w:rsidR="00427F61" w:rsidRPr="006A05F2" w:rsidTr="002F4787">
        <w:tc>
          <w:tcPr>
            <w:tcW w:w="290" w:type="pct"/>
          </w:tcPr>
          <w:p w:rsidR="00427F61" w:rsidRPr="006A05F2" w:rsidRDefault="00427F61" w:rsidP="00086FEC">
            <w:r w:rsidRPr="006A05F2">
              <w:t>20.05</w:t>
            </w:r>
          </w:p>
        </w:tc>
        <w:tc>
          <w:tcPr>
            <w:tcW w:w="434" w:type="pct"/>
          </w:tcPr>
          <w:p w:rsidR="00427F61" w:rsidRPr="006A05F2" w:rsidRDefault="00427F61" w:rsidP="00086FEC">
            <w:r w:rsidRPr="006A05F2">
              <w:t>Литература</w:t>
            </w:r>
          </w:p>
        </w:tc>
        <w:tc>
          <w:tcPr>
            <w:tcW w:w="203" w:type="pct"/>
          </w:tcPr>
          <w:p w:rsidR="00427F61" w:rsidRPr="006A05F2" w:rsidRDefault="00427F61" w:rsidP="00086FEC">
            <w:r w:rsidRPr="006A05F2">
              <w:t>11</w:t>
            </w:r>
          </w:p>
        </w:tc>
        <w:tc>
          <w:tcPr>
            <w:tcW w:w="473" w:type="pct"/>
          </w:tcPr>
          <w:p w:rsidR="00427F61" w:rsidRPr="006A05F2" w:rsidRDefault="00427F61" w:rsidP="00086FEC">
            <w:r w:rsidRPr="006A05F2">
              <w:t>Андронова Л.В.</w:t>
            </w:r>
          </w:p>
        </w:tc>
        <w:tc>
          <w:tcPr>
            <w:tcW w:w="1088" w:type="pct"/>
          </w:tcPr>
          <w:p w:rsidR="00427F61" w:rsidRPr="006A05F2" w:rsidRDefault="00427F61" w:rsidP="00086FEC">
            <w:r w:rsidRPr="006A05F2">
              <w:t xml:space="preserve">Авторская песня. Песенное творчество А. Галича, Ю. </w:t>
            </w:r>
            <w:proofErr w:type="spellStart"/>
            <w:r w:rsidRPr="006A05F2">
              <w:t>Вибора</w:t>
            </w:r>
            <w:proofErr w:type="spellEnd"/>
            <w:r w:rsidRPr="006A05F2">
              <w:t>, В. Высоцкого, Ю.Кима</w:t>
            </w:r>
          </w:p>
        </w:tc>
        <w:tc>
          <w:tcPr>
            <w:tcW w:w="2512" w:type="pct"/>
          </w:tcPr>
          <w:p w:rsidR="00427F61" w:rsidRPr="006A05F2" w:rsidRDefault="00427F61" w:rsidP="00086FEC">
            <w:r w:rsidRPr="006A05F2">
              <w:t xml:space="preserve">1. Посмотреть видеоурок по теме: </w:t>
            </w:r>
            <w:hyperlink r:id="rId5" w:history="1">
              <w:r w:rsidRPr="006A05F2">
                <w:rPr>
                  <w:rStyle w:val="a4"/>
                </w:rPr>
                <w:t>https://yandex.ru/video/preview/?filmId=4124762468846342441&amp;text=видеоурок%20авторская%20песня%2011%20класс&amp;path=wizard&amp;parent-reqid=1589867897880181-1456204265713009125900206-production-app-host-man-web-yp-256&amp;redircnt=1589867922.1</w:t>
              </w:r>
            </w:hyperlink>
          </w:p>
          <w:p w:rsidR="00427F61" w:rsidRPr="006A05F2" w:rsidRDefault="00427F61" w:rsidP="00086FEC">
            <w:r w:rsidRPr="006A05F2">
              <w:t>2. Ответить на вопрос: какие мысли и чувства выражали авторы песен</w:t>
            </w:r>
          </w:p>
        </w:tc>
      </w:tr>
      <w:tr w:rsidR="00427F61" w:rsidRPr="006A05F2" w:rsidTr="002F4787">
        <w:tc>
          <w:tcPr>
            <w:tcW w:w="290" w:type="pct"/>
          </w:tcPr>
          <w:p w:rsidR="00427F61" w:rsidRPr="006A05F2" w:rsidRDefault="00427F61" w:rsidP="00086FEC">
            <w:r w:rsidRPr="006A05F2">
              <w:t>20.05</w:t>
            </w:r>
          </w:p>
        </w:tc>
        <w:tc>
          <w:tcPr>
            <w:tcW w:w="434" w:type="pct"/>
          </w:tcPr>
          <w:p w:rsidR="00427F61" w:rsidRPr="006A05F2" w:rsidRDefault="00427F61" w:rsidP="00086FEC">
            <w:r w:rsidRPr="006A05F2">
              <w:t>Литература</w:t>
            </w:r>
          </w:p>
        </w:tc>
        <w:tc>
          <w:tcPr>
            <w:tcW w:w="203" w:type="pct"/>
          </w:tcPr>
          <w:p w:rsidR="00427F61" w:rsidRPr="006A05F2" w:rsidRDefault="00427F61" w:rsidP="00086FEC">
            <w:r w:rsidRPr="006A05F2">
              <w:t>11</w:t>
            </w:r>
          </w:p>
        </w:tc>
        <w:tc>
          <w:tcPr>
            <w:tcW w:w="473" w:type="pct"/>
          </w:tcPr>
          <w:p w:rsidR="00427F61" w:rsidRPr="006A05F2" w:rsidRDefault="00427F61" w:rsidP="00086FEC">
            <w:r w:rsidRPr="006A05F2">
              <w:t>Андронова Л.В.</w:t>
            </w:r>
          </w:p>
        </w:tc>
        <w:tc>
          <w:tcPr>
            <w:tcW w:w="1088" w:type="pct"/>
          </w:tcPr>
          <w:p w:rsidR="00427F61" w:rsidRPr="006A05F2" w:rsidRDefault="00427F61" w:rsidP="00086FEC">
            <w:r w:rsidRPr="006A05F2">
              <w:t>Обобщение курса</w:t>
            </w:r>
          </w:p>
        </w:tc>
        <w:tc>
          <w:tcPr>
            <w:tcW w:w="2512" w:type="pct"/>
          </w:tcPr>
          <w:p w:rsidR="00427F61" w:rsidRPr="006A05F2" w:rsidRDefault="00427F61" w:rsidP="00086FEC">
            <w:r w:rsidRPr="006A05F2">
              <w:t xml:space="preserve">1.Посмотреть видеоурок, о бардовской песне: </w:t>
            </w:r>
            <w:hyperlink r:id="rId6" w:history="1">
              <w:r w:rsidRPr="006A05F2">
                <w:rPr>
                  <w:rStyle w:val="a4"/>
                </w:rPr>
                <w:t>https://yandex.ru/video/preview/?filmId=7622810640951332468&amp;text=видеоурок+авторская+песня+11+класс&amp;path=wizard&amp;parent-reqid=1589867897880181-1456204265713009125900206-production-app-host-man-web-yp-256&amp;redircnt=1589867922.1</w:t>
              </w:r>
            </w:hyperlink>
          </w:p>
          <w:p w:rsidR="00427F61" w:rsidRPr="006A05F2" w:rsidRDefault="00427F61" w:rsidP="00086FEC">
            <w:r w:rsidRPr="006A05F2">
              <w:t>2. Ответить на вопрос: нужны ли песни бардов в наше время?</w:t>
            </w:r>
          </w:p>
        </w:tc>
      </w:tr>
      <w:tr w:rsidR="00427F61" w:rsidRPr="006A05F2" w:rsidTr="002F4787">
        <w:tc>
          <w:tcPr>
            <w:tcW w:w="290" w:type="pct"/>
          </w:tcPr>
          <w:p w:rsidR="00427F61" w:rsidRPr="006A05F2" w:rsidRDefault="00427F61" w:rsidP="00086FEC">
            <w:r w:rsidRPr="006A05F2">
              <w:t>20.05</w:t>
            </w:r>
          </w:p>
        </w:tc>
        <w:tc>
          <w:tcPr>
            <w:tcW w:w="434" w:type="pct"/>
          </w:tcPr>
          <w:p w:rsidR="00427F61" w:rsidRPr="006A05F2" w:rsidRDefault="004D18F4" w:rsidP="00086FEC">
            <w:r w:rsidRPr="006A05F2">
              <w:t>И</w:t>
            </w:r>
            <w:r w:rsidR="00427F61" w:rsidRPr="006A05F2">
              <w:t>стория</w:t>
            </w:r>
            <w:r>
              <w:t xml:space="preserve"> </w:t>
            </w:r>
            <w:r w:rsidR="00427F61" w:rsidRPr="006A05F2">
              <w:t xml:space="preserve"> </w:t>
            </w:r>
          </w:p>
        </w:tc>
        <w:tc>
          <w:tcPr>
            <w:tcW w:w="203" w:type="pct"/>
          </w:tcPr>
          <w:p w:rsidR="00427F61" w:rsidRPr="006A05F2" w:rsidRDefault="00427F61" w:rsidP="00086FEC">
            <w:r w:rsidRPr="006A05F2">
              <w:t>11</w:t>
            </w:r>
          </w:p>
        </w:tc>
        <w:tc>
          <w:tcPr>
            <w:tcW w:w="473" w:type="pct"/>
          </w:tcPr>
          <w:p w:rsidR="00427F61" w:rsidRPr="006A05F2" w:rsidRDefault="00427F61" w:rsidP="00086FEC">
            <w:r w:rsidRPr="006A05F2">
              <w:t>Пахомова Ю.В.</w:t>
            </w:r>
          </w:p>
        </w:tc>
        <w:tc>
          <w:tcPr>
            <w:tcW w:w="1088" w:type="pct"/>
          </w:tcPr>
          <w:p w:rsidR="00427F61" w:rsidRPr="006A05F2" w:rsidRDefault="00427F61" w:rsidP="00086FEC">
            <w:r w:rsidRPr="006A05F2">
              <w:rPr>
                <w:rFonts w:ascii="SchoolBookCSanPin-Bold" w:hAnsi="SchoolBookCSanPin-Bold"/>
                <w:bCs/>
                <w:color w:val="231F20"/>
              </w:rPr>
              <w:t>Кризис и крушение коммунистических режимов в Восточной Европе.</w:t>
            </w:r>
          </w:p>
        </w:tc>
        <w:tc>
          <w:tcPr>
            <w:tcW w:w="2512" w:type="pct"/>
          </w:tcPr>
          <w:p w:rsidR="00427F61" w:rsidRPr="006A05F2" w:rsidRDefault="00427F61" w:rsidP="00086FEC">
            <w:pPr>
              <w:rPr>
                <w:rFonts w:ascii="SchoolBookCSanPin-Regular" w:hAnsi="SchoolBookCSanPin-Regular"/>
                <w:color w:val="231F20"/>
              </w:rPr>
            </w:pPr>
            <w:r w:rsidRPr="006A05F2">
              <w:rPr>
                <w:rFonts w:ascii="SchoolBookCSanPin-Bold" w:hAnsi="SchoolBookCSanPin-Bold"/>
                <w:b/>
                <w:bCs/>
                <w:color w:val="231F20"/>
              </w:rPr>
              <w:t xml:space="preserve">1. </w:t>
            </w:r>
            <w:r w:rsidRPr="006A05F2">
              <w:rPr>
                <w:rFonts w:ascii="SchoolBookCSanPin-Regular" w:hAnsi="SchoolBookCSanPin-Regular"/>
                <w:color w:val="231F20"/>
              </w:rPr>
              <w:t xml:space="preserve">Провал попыток реформирования реального социализма. </w:t>
            </w:r>
          </w:p>
          <w:p w:rsidR="00427F61" w:rsidRPr="006A05F2" w:rsidRDefault="00427F61" w:rsidP="00086FEC">
            <w:pPr>
              <w:rPr>
                <w:rFonts w:ascii="SchoolBookCSanPin-Regular" w:hAnsi="SchoolBookCSanPin-Regular"/>
                <w:color w:val="231F20"/>
              </w:rPr>
            </w:pPr>
            <w:r w:rsidRPr="006A05F2">
              <w:rPr>
                <w:rFonts w:ascii="SchoolBookCSanPin-Bold" w:hAnsi="SchoolBookCSanPin-Bold"/>
                <w:b/>
                <w:bCs/>
                <w:color w:val="231F20"/>
              </w:rPr>
              <w:t xml:space="preserve">2. </w:t>
            </w:r>
            <w:r w:rsidRPr="006A05F2">
              <w:rPr>
                <w:rFonts w:ascii="SchoolBookCSanPin-Regular" w:hAnsi="SchoolBookCSanPin-Regular"/>
                <w:color w:val="231F20"/>
              </w:rPr>
              <w:t xml:space="preserve">Демократические изменения и становление новой общественно-политической системы в Восточной Европе. </w:t>
            </w:r>
          </w:p>
          <w:p w:rsidR="00427F61" w:rsidRPr="006A05F2" w:rsidRDefault="00427F61" w:rsidP="00086FEC">
            <w:pPr>
              <w:rPr>
                <w:rFonts w:ascii="SchoolBookCSanPin-Regular" w:hAnsi="SchoolBookCSanPin-Regular"/>
                <w:color w:val="231F20"/>
              </w:rPr>
            </w:pPr>
            <w:r w:rsidRPr="006A05F2">
              <w:rPr>
                <w:rFonts w:ascii="SchoolBookCSanPin-Bold" w:hAnsi="SchoolBookCSanPin-Bold"/>
                <w:b/>
                <w:bCs/>
                <w:color w:val="231F20"/>
              </w:rPr>
              <w:t xml:space="preserve">3. </w:t>
            </w:r>
            <w:r w:rsidRPr="006A05F2">
              <w:rPr>
                <w:rFonts w:ascii="SchoolBookCSanPin-Regular" w:hAnsi="SchoolBookCSanPin-Regular"/>
                <w:color w:val="231F20"/>
              </w:rPr>
              <w:t xml:space="preserve">Общие черты демократических преобразований. </w:t>
            </w:r>
          </w:p>
          <w:p w:rsidR="00427F61" w:rsidRPr="006A05F2" w:rsidRDefault="00427F61" w:rsidP="00086FEC">
            <w:pPr>
              <w:rPr>
                <w:rFonts w:ascii="SchoolBookCSanPin-Regular" w:hAnsi="SchoolBookCSanPin-Regular"/>
                <w:color w:val="231F20"/>
              </w:rPr>
            </w:pPr>
            <w:r w:rsidRPr="006A05F2">
              <w:rPr>
                <w:rFonts w:ascii="SchoolBookCSanPin-Bold" w:hAnsi="SchoolBookCSanPin-Bold"/>
                <w:b/>
                <w:bCs/>
                <w:color w:val="231F20"/>
              </w:rPr>
              <w:t xml:space="preserve">4. </w:t>
            </w:r>
            <w:r w:rsidRPr="006A05F2">
              <w:rPr>
                <w:rFonts w:ascii="SchoolBookCSanPin-Regular" w:hAnsi="SchoolBookCSanPin-Regular"/>
                <w:color w:val="231F20"/>
              </w:rPr>
              <w:t>Роспуск СССР и образование СНГ.</w:t>
            </w:r>
          </w:p>
          <w:p w:rsidR="00427F61" w:rsidRDefault="002F4787" w:rsidP="00086FEC">
            <w:pPr>
              <w:rPr>
                <w:b/>
              </w:rPr>
            </w:pPr>
            <w:hyperlink r:id="rId7" w:history="1">
              <w:r w:rsidR="00427F61">
                <w:rPr>
                  <w:rStyle w:val="a4"/>
                </w:rPr>
                <w:t>https://www.youtube.com/watch?v=lRKl8hzgSgQ</w:t>
              </w:r>
            </w:hyperlink>
          </w:p>
          <w:p w:rsidR="00427F61" w:rsidRPr="006A05F2" w:rsidRDefault="002F4787" w:rsidP="00086FEC">
            <w:hyperlink r:id="rId8" w:history="1">
              <w:r w:rsidR="00427F61">
                <w:rPr>
                  <w:rStyle w:val="a4"/>
                </w:rPr>
                <w:t>https://www.youtube.com/watch?v=d9qtlUj7W9I&amp;feature=emb_rel_pause</w:t>
              </w:r>
            </w:hyperlink>
          </w:p>
        </w:tc>
      </w:tr>
      <w:tr w:rsidR="00427F61" w:rsidRPr="006A05F2" w:rsidTr="002F4787">
        <w:tc>
          <w:tcPr>
            <w:tcW w:w="290" w:type="pct"/>
          </w:tcPr>
          <w:p w:rsidR="00427F61" w:rsidRPr="006A05F2" w:rsidRDefault="00427F61" w:rsidP="00086FEC">
            <w:r w:rsidRPr="006A05F2">
              <w:t>20.05</w:t>
            </w:r>
          </w:p>
        </w:tc>
        <w:tc>
          <w:tcPr>
            <w:tcW w:w="434" w:type="pct"/>
          </w:tcPr>
          <w:p w:rsidR="00427F61" w:rsidRPr="006A05F2" w:rsidRDefault="002F4787" w:rsidP="00086FEC">
            <w:r w:rsidRPr="006A05F2">
              <w:t>И</w:t>
            </w:r>
            <w:r w:rsidR="00427F61" w:rsidRPr="006A05F2">
              <w:t>стория</w:t>
            </w:r>
            <w:r>
              <w:t xml:space="preserve"> </w:t>
            </w:r>
            <w:bookmarkStart w:id="0" w:name="_GoBack"/>
            <w:bookmarkEnd w:id="0"/>
            <w:r w:rsidR="00427F61" w:rsidRPr="006A05F2">
              <w:t xml:space="preserve"> </w:t>
            </w:r>
            <w:r w:rsidR="004D18F4">
              <w:t xml:space="preserve"> </w:t>
            </w:r>
          </w:p>
        </w:tc>
        <w:tc>
          <w:tcPr>
            <w:tcW w:w="203" w:type="pct"/>
          </w:tcPr>
          <w:p w:rsidR="00427F61" w:rsidRPr="006A05F2" w:rsidRDefault="00427F61" w:rsidP="00086FEC">
            <w:r w:rsidRPr="006A05F2">
              <w:t>11</w:t>
            </w:r>
          </w:p>
        </w:tc>
        <w:tc>
          <w:tcPr>
            <w:tcW w:w="473" w:type="pct"/>
          </w:tcPr>
          <w:p w:rsidR="00427F61" w:rsidRPr="006A05F2" w:rsidRDefault="00427F61" w:rsidP="00086FEC">
            <w:r w:rsidRPr="006A05F2">
              <w:t>Пахомова Ю.В.</w:t>
            </w:r>
          </w:p>
        </w:tc>
        <w:tc>
          <w:tcPr>
            <w:tcW w:w="1088" w:type="pct"/>
          </w:tcPr>
          <w:p w:rsidR="00427F61" w:rsidRPr="006A05F2" w:rsidRDefault="00427F61" w:rsidP="00086FEC">
            <w:r w:rsidRPr="007D26B2">
              <w:rPr>
                <w:rFonts w:ascii="SchoolBookCSanPin-Bold" w:hAnsi="SchoolBookCSanPin-Bold"/>
                <w:bCs/>
                <w:color w:val="231F20"/>
                <w:sz w:val="24"/>
                <w:szCs w:val="24"/>
              </w:rPr>
              <w:t>Становление демократических общественно-политических систем в регионе</w:t>
            </w:r>
            <w:r>
              <w:rPr>
                <w:rFonts w:ascii="SchoolBookCSanPin-Bold" w:hAnsi="SchoolBookCSanPin-Bold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512" w:type="pct"/>
          </w:tcPr>
          <w:p w:rsidR="00427F61" w:rsidRPr="006A05F2" w:rsidRDefault="00427F61" w:rsidP="00086FEC">
            <w:pPr>
              <w:rPr>
                <w:rFonts w:ascii="SchoolBookCSanPin-Italic" w:hAnsi="SchoolBookCSanPin-Italic"/>
                <w:b/>
                <w:i/>
                <w:iCs/>
                <w:color w:val="231F20"/>
              </w:rPr>
            </w:pPr>
            <w:r w:rsidRPr="006A05F2">
              <w:rPr>
                <w:rFonts w:ascii="SchoolBookCSanPin-Italic" w:hAnsi="SchoolBookCSanPin-Italic"/>
                <w:b/>
                <w:i/>
                <w:iCs/>
                <w:color w:val="231F20"/>
              </w:rPr>
              <w:t xml:space="preserve">зачетная </w:t>
            </w:r>
            <w:proofErr w:type="gramStart"/>
            <w:r w:rsidRPr="006A05F2">
              <w:rPr>
                <w:rFonts w:ascii="SchoolBookCSanPin-Italic" w:hAnsi="SchoolBookCSanPin-Italic"/>
                <w:b/>
                <w:i/>
                <w:iCs/>
                <w:color w:val="231F20"/>
              </w:rPr>
              <w:t>работа  Особенности</w:t>
            </w:r>
            <w:proofErr w:type="gramEnd"/>
            <w:r w:rsidRPr="006A05F2">
              <w:rPr>
                <w:rFonts w:ascii="SchoolBookCSanPin-Italic" w:hAnsi="SchoolBookCSanPin-Italic"/>
                <w:b/>
                <w:i/>
                <w:iCs/>
                <w:color w:val="231F20"/>
              </w:rPr>
              <w:t xml:space="preserve"> развития социалистических государств Европы в 1950—1980-е гг.</w:t>
            </w:r>
          </w:p>
          <w:p w:rsidR="00427F61" w:rsidRPr="006A05F2" w:rsidRDefault="00427F61" w:rsidP="00086FEC">
            <w:r>
              <w:t>РЛ</w:t>
            </w:r>
          </w:p>
        </w:tc>
      </w:tr>
      <w:tr w:rsidR="002F4787" w:rsidRPr="006A05F2" w:rsidTr="002F4787">
        <w:tc>
          <w:tcPr>
            <w:tcW w:w="290" w:type="pct"/>
          </w:tcPr>
          <w:p w:rsidR="002F4787" w:rsidRPr="00354739" w:rsidRDefault="002F4787" w:rsidP="002F478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  <w:r w:rsidRPr="00354739">
              <w:rPr>
                <w:rFonts w:eastAsia="Times New Roman"/>
                <w:b/>
              </w:rPr>
              <w:t>.05.</w:t>
            </w:r>
          </w:p>
        </w:tc>
        <w:tc>
          <w:tcPr>
            <w:tcW w:w="434" w:type="pct"/>
          </w:tcPr>
          <w:p w:rsidR="002F4787" w:rsidRPr="00354739" w:rsidRDefault="002F4787" w:rsidP="002F4787">
            <w:pPr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Геометрия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3" w:type="pct"/>
          </w:tcPr>
          <w:p w:rsidR="002F4787" w:rsidRPr="00354739" w:rsidRDefault="002F4787" w:rsidP="002F4787">
            <w:pPr>
              <w:jc w:val="center"/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11</w:t>
            </w:r>
          </w:p>
        </w:tc>
        <w:tc>
          <w:tcPr>
            <w:tcW w:w="473" w:type="pct"/>
          </w:tcPr>
          <w:p w:rsidR="002F4787" w:rsidRPr="00354739" w:rsidRDefault="002F4787" w:rsidP="002F4787">
            <w:pPr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Николаева В.И.</w:t>
            </w:r>
          </w:p>
        </w:tc>
        <w:tc>
          <w:tcPr>
            <w:tcW w:w="1088" w:type="pct"/>
          </w:tcPr>
          <w:p w:rsidR="002F4787" w:rsidRPr="00354739" w:rsidRDefault="002F4787" w:rsidP="002F4787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2"/>
                <w:szCs w:val="22"/>
              </w:rPr>
            </w:pPr>
            <w:r>
              <w:rPr>
                <w:rStyle w:val="FontStyle14"/>
                <w:rFonts w:eastAsia="Times New Roman"/>
                <w:sz w:val="22"/>
                <w:szCs w:val="22"/>
              </w:rPr>
              <w:t>Повторение. Цилиндр, конус и шар, площади их поверхностей</w:t>
            </w:r>
          </w:p>
        </w:tc>
        <w:tc>
          <w:tcPr>
            <w:tcW w:w="2512" w:type="pct"/>
          </w:tcPr>
          <w:p w:rsidR="002F4787" w:rsidRPr="00084CB8" w:rsidRDefault="002F4787" w:rsidP="002F4787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CB8">
              <w:rPr>
                <w:rFonts w:ascii="Times New Roman" w:hAnsi="Times New Roman"/>
                <w:sz w:val="24"/>
                <w:szCs w:val="24"/>
              </w:rPr>
              <w:t>Прямоугольная трапеция с основаниями 6 см. и 10см. и высотой 3 см. вращается около большего основания. Найдите площадь поверхности тела вращения.</w:t>
            </w:r>
          </w:p>
          <w:p w:rsidR="002F4787" w:rsidRPr="00084CB8" w:rsidRDefault="002F4787" w:rsidP="002F4787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CB8">
              <w:rPr>
                <w:rFonts w:ascii="Times New Roman" w:hAnsi="Times New Roman"/>
                <w:sz w:val="24"/>
                <w:szCs w:val="24"/>
              </w:rPr>
              <w:t>Прямоугольная трапеция с основаниями 12см. и 20 см. и высотой 15см. в первый раз вращается около меньшего основания, а во второй – около большего. Сравните площади поверхности тел вращения.</w:t>
            </w:r>
          </w:p>
          <w:p w:rsidR="002F4787" w:rsidRPr="00084CB8" w:rsidRDefault="002F4787" w:rsidP="002F4787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CB8">
              <w:rPr>
                <w:rFonts w:ascii="Times New Roman" w:hAnsi="Times New Roman"/>
                <w:sz w:val="24"/>
                <w:szCs w:val="24"/>
              </w:rPr>
              <w:t xml:space="preserve">В конус вписана пирамида МАВС, основанием которой служит </w:t>
            </w:r>
            <w:r w:rsidRPr="00084CB8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прямоугольный треугольник с катетами АВ=12см. и ВС= 16см. двугранный угол при катете ВС=60°. Найдите: а) Площадь грани МВС;</w:t>
            </w:r>
          </w:p>
          <w:p w:rsidR="002F4787" w:rsidRPr="00084CB8" w:rsidRDefault="002F4787" w:rsidP="002F478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4CB8">
              <w:rPr>
                <w:rFonts w:ascii="Times New Roman" w:hAnsi="Times New Roman"/>
                <w:sz w:val="24"/>
                <w:szCs w:val="24"/>
              </w:rPr>
              <w:t>б) Площадь боковой поверхности конуса.</w:t>
            </w:r>
          </w:p>
          <w:p w:rsidR="002F4787" w:rsidRDefault="002F4787" w:rsidP="002F4787">
            <w:pPr>
              <w:rPr>
                <w:sz w:val="24"/>
                <w:szCs w:val="24"/>
              </w:rPr>
            </w:pPr>
            <w:r w:rsidRPr="00084CB8">
              <w:rPr>
                <w:sz w:val="24"/>
                <w:szCs w:val="24"/>
              </w:rPr>
              <w:t xml:space="preserve">    4.   Высота конуса равна </w:t>
            </w:r>
            <w:r w:rsidRPr="00084CB8">
              <w:rPr>
                <w:sz w:val="24"/>
                <w:szCs w:val="24"/>
                <w:lang w:val="en-US"/>
              </w:rPr>
              <w:t>h</w:t>
            </w:r>
            <w:r w:rsidRPr="00084CB8">
              <w:rPr>
                <w:sz w:val="24"/>
                <w:szCs w:val="24"/>
              </w:rPr>
              <w:t xml:space="preserve">, а образующая </w:t>
            </w:r>
            <w:proofErr w:type="gramStart"/>
            <w:r w:rsidRPr="00084CB8">
              <w:rPr>
                <w:sz w:val="24"/>
                <w:szCs w:val="24"/>
              </w:rPr>
              <w:t xml:space="preserve">равна  </w:t>
            </w:r>
            <w:r w:rsidRPr="00084CB8">
              <w:rPr>
                <w:i/>
                <w:sz w:val="24"/>
                <w:szCs w:val="24"/>
                <w:lang w:val="en-US"/>
              </w:rPr>
              <w:t>l</w:t>
            </w:r>
            <w:r w:rsidRPr="00084CB8">
              <w:rPr>
                <w:i/>
                <w:sz w:val="24"/>
                <w:szCs w:val="24"/>
              </w:rPr>
              <w:t>.</w:t>
            </w:r>
            <w:proofErr w:type="gramEnd"/>
            <w:r w:rsidRPr="00084CB8">
              <w:rPr>
                <w:i/>
                <w:sz w:val="24"/>
                <w:szCs w:val="24"/>
              </w:rPr>
              <w:t xml:space="preserve"> </w:t>
            </w:r>
            <w:r w:rsidRPr="00084CB8">
              <w:rPr>
                <w:sz w:val="24"/>
                <w:szCs w:val="24"/>
              </w:rPr>
              <w:t>Найдите</w:t>
            </w:r>
            <w:r>
              <w:rPr>
                <w:sz w:val="24"/>
                <w:szCs w:val="24"/>
              </w:rPr>
              <w:t xml:space="preserve"> </w:t>
            </w:r>
          </w:p>
          <w:p w:rsidR="002F4787" w:rsidRPr="00084CB8" w:rsidRDefault="002F4787" w:rsidP="002F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84CB8">
              <w:rPr>
                <w:sz w:val="24"/>
                <w:szCs w:val="24"/>
              </w:rPr>
              <w:t xml:space="preserve"> радиус</w:t>
            </w:r>
            <w:r>
              <w:rPr>
                <w:sz w:val="24"/>
                <w:szCs w:val="24"/>
              </w:rPr>
              <w:t xml:space="preserve"> </w:t>
            </w:r>
            <w:r w:rsidRPr="00084CB8">
              <w:rPr>
                <w:sz w:val="24"/>
                <w:szCs w:val="24"/>
              </w:rPr>
              <w:t xml:space="preserve">  описанного около конуса шара.</w:t>
            </w:r>
          </w:p>
          <w:p w:rsidR="002F4787" w:rsidRPr="00354739" w:rsidRDefault="002F4787" w:rsidP="002F4787">
            <w:pPr>
              <w:rPr>
                <w:rFonts w:eastAsia="Times New Roman"/>
              </w:rPr>
            </w:pPr>
          </w:p>
        </w:tc>
      </w:tr>
      <w:tr w:rsidR="002F4787" w:rsidRPr="006A05F2" w:rsidTr="002F4787">
        <w:tc>
          <w:tcPr>
            <w:tcW w:w="290" w:type="pct"/>
          </w:tcPr>
          <w:p w:rsidR="002F4787" w:rsidRPr="00354739" w:rsidRDefault="002F4787" w:rsidP="002F478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20</w:t>
            </w:r>
            <w:r w:rsidRPr="00354739">
              <w:rPr>
                <w:rFonts w:eastAsia="Times New Roman"/>
                <w:b/>
              </w:rPr>
              <w:t>.05.</w:t>
            </w:r>
          </w:p>
        </w:tc>
        <w:tc>
          <w:tcPr>
            <w:tcW w:w="434" w:type="pct"/>
          </w:tcPr>
          <w:p w:rsidR="002F4787" w:rsidRPr="00354739" w:rsidRDefault="002F4787" w:rsidP="002F4787">
            <w:pPr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Геометрия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3" w:type="pct"/>
          </w:tcPr>
          <w:p w:rsidR="002F4787" w:rsidRPr="00354739" w:rsidRDefault="002F4787" w:rsidP="002F4787">
            <w:pPr>
              <w:jc w:val="center"/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11</w:t>
            </w:r>
          </w:p>
        </w:tc>
        <w:tc>
          <w:tcPr>
            <w:tcW w:w="473" w:type="pct"/>
          </w:tcPr>
          <w:p w:rsidR="002F4787" w:rsidRPr="00354739" w:rsidRDefault="002F4787" w:rsidP="002F4787">
            <w:pPr>
              <w:rPr>
                <w:rFonts w:eastAsia="Times New Roman"/>
              </w:rPr>
            </w:pPr>
            <w:r w:rsidRPr="00354739">
              <w:rPr>
                <w:rFonts w:eastAsia="Times New Roman"/>
              </w:rPr>
              <w:t>Николаева В.И.</w:t>
            </w:r>
          </w:p>
        </w:tc>
        <w:tc>
          <w:tcPr>
            <w:tcW w:w="1088" w:type="pct"/>
          </w:tcPr>
          <w:p w:rsidR="002F4787" w:rsidRPr="00354739" w:rsidRDefault="002F4787" w:rsidP="002F4787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2"/>
                <w:szCs w:val="22"/>
              </w:rPr>
            </w:pPr>
            <w:r>
              <w:rPr>
                <w:rStyle w:val="FontStyle14"/>
                <w:rFonts w:eastAsia="Times New Roman"/>
                <w:sz w:val="22"/>
                <w:szCs w:val="22"/>
              </w:rPr>
              <w:t>Повторение. Многогранники.</w:t>
            </w:r>
          </w:p>
        </w:tc>
        <w:tc>
          <w:tcPr>
            <w:tcW w:w="2512" w:type="pct"/>
          </w:tcPr>
          <w:p w:rsidR="002F4787" w:rsidRPr="00354739" w:rsidRDefault="002F4787" w:rsidP="002F4787">
            <w:pPr>
              <w:autoSpaceDE w:val="0"/>
              <w:autoSpaceDN w:val="0"/>
              <w:adjustRightInd w:val="0"/>
              <w:spacing w:before="60"/>
              <w:ind w:firstLine="360"/>
              <w:jc w:val="both"/>
            </w:pPr>
            <w:r>
              <w:t>Задания будут скинуты в группу.</w:t>
            </w:r>
          </w:p>
        </w:tc>
      </w:tr>
    </w:tbl>
    <w:p w:rsidR="00427F61" w:rsidRDefault="00427F61"/>
    <w:sectPr w:rsidR="00427F61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6F9"/>
    <w:multiLevelType w:val="hybridMultilevel"/>
    <w:tmpl w:val="4440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C39"/>
    <w:rsid w:val="0008726F"/>
    <w:rsid w:val="002F4787"/>
    <w:rsid w:val="00312EDF"/>
    <w:rsid w:val="00342C39"/>
    <w:rsid w:val="003C013C"/>
    <w:rsid w:val="00427F61"/>
    <w:rsid w:val="004D18F4"/>
    <w:rsid w:val="005A13D3"/>
    <w:rsid w:val="005C1C83"/>
    <w:rsid w:val="006A05F2"/>
    <w:rsid w:val="007C3783"/>
    <w:rsid w:val="00884EF6"/>
    <w:rsid w:val="008B2241"/>
    <w:rsid w:val="0095366D"/>
    <w:rsid w:val="009B118C"/>
    <w:rsid w:val="009D013D"/>
    <w:rsid w:val="00A04BEC"/>
    <w:rsid w:val="00A25728"/>
    <w:rsid w:val="00A375DB"/>
    <w:rsid w:val="00A66C21"/>
    <w:rsid w:val="00A71725"/>
    <w:rsid w:val="00AA70AF"/>
    <w:rsid w:val="00B52584"/>
    <w:rsid w:val="00BB7818"/>
    <w:rsid w:val="00BD048B"/>
    <w:rsid w:val="00BD57C7"/>
    <w:rsid w:val="00BF2B69"/>
    <w:rsid w:val="00C05898"/>
    <w:rsid w:val="00D676CB"/>
    <w:rsid w:val="00E060AC"/>
    <w:rsid w:val="00E975D8"/>
    <w:rsid w:val="00F95682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7D16"/>
  <w15:docId w15:val="{1D9E09DD-F78E-4230-9BD6-7382970F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F478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4">
    <w:name w:val="Font Style14"/>
    <w:rsid w:val="002F478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4">
    <w:name w:val="Style4"/>
    <w:basedOn w:val="a"/>
    <w:rsid w:val="002F4787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9qtlUj7W9I&amp;feature=emb_rel_pa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RKl8hzgS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7622810640951332468&amp;text=&#1074;&#1080;&#1076;&#1077;&#1086;&#1091;&#1088;&#1086;&#1082;+&#1072;&#1074;&#1090;&#1086;&#1088;&#1089;&#1082;&#1072;&#1103;+&#1087;&#1077;&#1089;&#1085;&#1103;+11+&#1082;&#1083;&#1072;&#1089;&#1089;&amp;path=wizard&amp;parent-reqid=1589867897880181-1456204265713009125900206-production-app-host-man-web-yp-256&amp;redircnt=1589867922.1" TargetMode="External"/><Relationship Id="rId5" Type="http://schemas.openxmlformats.org/officeDocument/2006/relationships/hyperlink" Target="https://yandex.ru/video/preview/?filmId=4124762468846342441&amp;text=&#1074;&#1080;&#1076;&#1077;&#1086;&#1091;&#1088;&#1086;&#1082;%20&#1072;&#1074;&#1090;&#1086;&#1088;&#1089;&#1082;&#1072;&#1103;%20&#1087;&#1077;&#1089;&#1085;&#1103;%2011%20&#1082;&#1083;&#1072;&#1089;&#1089;&amp;path=wizard&amp;parent-reqid=1589867897880181-1456204265713009125900206-production-app-host-man-web-yp-256&amp;redircnt=1589867922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Татьяна</cp:lastModifiedBy>
  <cp:revision>5</cp:revision>
  <dcterms:created xsi:type="dcterms:W3CDTF">2020-05-19T11:54:00Z</dcterms:created>
  <dcterms:modified xsi:type="dcterms:W3CDTF">2020-05-19T13:20:00Z</dcterms:modified>
</cp:coreProperties>
</file>