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24"/>
        <w:gridCol w:w="1146"/>
        <w:gridCol w:w="614"/>
        <w:gridCol w:w="1084"/>
        <w:gridCol w:w="1452"/>
        <w:gridCol w:w="9440"/>
      </w:tblGrid>
      <w:tr w:rsidR="00923952" w:rsidRPr="00923952" w14:paraId="080BAE6B" w14:textId="77777777" w:rsidTr="00270F72">
        <w:tc>
          <w:tcPr>
            <w:tcW w:w="363" w:type="pct"/>
          </w:tcPr>
          <w:p w14:paraId="49C56154" w14:textId="77777777" w:rsidR="00923952" w:rsidRPr="00923952" w:rsidRDefault="00923952" w:rsidP="00923952">
            <w:r w:rsidRPr="00923952">
              <w:t>Дата</w:t>
            </w:r>
          </w:p>
        </w:tc>
        <w:tc>
          <w:tcPr>
            <w:tcW w:w="516" w:type="pct"/>
          </w:tcPr>
          <w:p w14:paraId="3433BD3E" w14:textId="77777777" w:rsidR="00923952" w:rsidRPr="00923952" w:rsidRDefault="00923952" w:rsidP="00923952">
            <w:r w:rsidRPr="00923952">
              <w:t xml:space="preserve">Предмет </w:t>
            </w:r>
          </w:p>
        </w:tc>
        <w:tc>
          <w:tcPr>
            <w:tcW w:w="263" w:type="pct"/>
          </w:tcPr>
          <w:p w14:paraId="3FEFB250" w14:textId="77777777" w:rsidR="00923952" w:rsidRPr="00923952" w:rsidRDefault="00923952" w:rsidP="00923952">
            <w:r w:rsidRPr="00923952">
              <w:t xml:space="preserve">Класс </w:t>
            </w:r>
          </w:p>
        </w:tc>
        <w:tc>
          <w:tcPr>
            <w:tcW w:w="529" w:type="pct"/>
          </w:tcPr>
          <w:p w14:paraId="69988924" w14:textId="77777777" w:rsidR="00923952" w:rsidRPr="00923952" w:rsidRDefault="00923952" w:rsidP="00923952">
            <w:r w:rsidRPr="00923952">
              <w:t>ФИО учителя</w:t>
            </w:r>
          </w:p>
        </w:tc>
        <w:tc>
          <w:tcPr>
            <w:tcW w:w="707" w:type="pct"/>
          </w:tcPr>
          <w:p w14:paraId="1BD2215E" w14:textId="77777777" w:rsidR="00923952" w:rsidRPr="00923952" w:rsidRDefault="00923952" w:rsidP="00923952">
            <w:r w:rsidRPr="00923952">
              <w:t>Тема урока</w:t>
            </w:r>
          </w:p>
        </w:tc>
        <w:tc>
          <w:tcPr>
            <w:tcW w:w="2623" w:type="pct"/>
          </w:tcPr>
          <w:p w14:paraId="6756CD37" w14:textId="77777777" w:rsidR="00923952" w:rsidRPr="00923952" w:rsidRDefault="00923952" w:rsidP="00923952">
            <w:r w:rsidRPr="00923952">
              <w:t xml:space="preserve">Содержание урока </w:t>
            </w:r>
          </w:p>
        </w:tc>
      </w:tr>
      <w:tr w:rsidR="00923952" w:rsidRPr="00923952" w14:paraId="26AC9C34" w14:textId="77777777" w:rsidTr="00270F72">
        <w:tc>
          <w:tcPr>
            <w:tcW w:w="363" w:type="pct"/>
          </w:tcPr>
          <w:p w14:paraId="7288ADB6" w14:textId="74D7D856" w:rsidR="00923952" w:rsidRPr="00923952" w:rsidRDefault="00923952" w:rsidP="00923952">
            <w:r>
              <w:t>12.11</w:t>
            </w:r>
          </w:p>
        </w:tc>
        <w:tc>
          <w:tcPr>
            <w:tcW w:w="516" w:type="pct"/>
          </w:tcPr>
          <w:p w14:paraId="007D0313" w14:textId="179358AD" w:rsidR="00923952" w:rsidRPr="00923952" w:rsidRDefault="00923952" w:rsidP="00923952">
            <w:r>
              <w:t>ОБЖ</w:t>
            </w:r>
          </w:p>
        </w:tc>
        <w:tc>
          <w:tcPr>
            <w:tcW w:w="263" w:type="pct"/>
          </w:tcPr>
          <w:p w14:paraId="56EBAF5E" w14:textId="0ABD9B06" w:rsidR="00923952" w:rsidRPr="00923952" w:rsidRDefault="00923952" w:rsidP="00923952">
            <w:r>
              <w:t>11</w:t>
            </w:r>
          </w:p>
        </w:tc>
        <w:tc>
          <w:tcPr>
            <w:tcW w:w="529" w:type="pct"/>
          </w:tcPr>
          <w:p w14:paraId="2AB37D39" w14:textId="26F0F52C" w:rsidR="00923952" w:rsidRPr="00923952" w:rsidRDefault="00923952" w:rsidP="00923952">
            <w:r>
              <w:t xml:space="preserve">Терентьева </w:t>
            </w:r>
            <w:proofErr w:type="gramStart"/>
            <w:r>
              <w:t>А.С.</w:t>
            </w:r>
            <w:proofErr w:type="gramEnd"/>
          </w:p>
        </w:tc>
        <w:tc>
          <w:tcPr>
            <w:tcW w:w="707" w:type="pct"/>
          </w:tcPr>
          <w:p w14:paraId="42D7AB01" w14:textId="04FA511C" w:rsidR="00923952" w:rsidRPr="00923952" w:rsidRDefault="00923952" w:rsidP="00923952">
            <w:r>
              <w:rPr>
                <w:bCs/>
                <w:color w:val="000000"/>
                <w:sz w:val="24"/>
                <w:szCs w:val="24"/>
              </w:rPr>
              <w:t>Защита населения и территорий в чрезвычайных ситуациях. Поисково- спасательная служба МЧС России.</w:t>
            </w:r>
          </w:p>
        </w:tc>
        <w:tc>
          <w:tcPr>
            <w:tcW w:w="2623" w:type="pct"/>
          </w:tcPr>
          <w:p w14:paraId="12065486" w14:textId="77777777" w:rsidR="00923952" w:rsidRDefault="00923952" w:rsidP="00923952">
            <w:r>
              <w:t xml:space="preserve">1.Просматриваем презентацию, далее работаем по тексту, записать что такое ЧС, гражданская оборона, аббревиатура РСЧС, какие органы управления входят в состав МЧС состав МЧС России. </w:t>
            </w:r>
          </w:p>
          <w:p w14:paraId="66C82126" w14:textId="17E558BF" w:rsidR="00923952" w:rsidRPr="00923952" w:rsidRDefault="00923952" w:rsidP="00923952">
            <w:r>
              <w:t xml:space="preserve"> 2. Жду ваши работы до 07.10. время 18.00.</w:t>
            </w:r>
          </w:p>
        </w:tc>
      </w:tr>
      <w:tr w:rsidR="00923952" w:rsidRPr="00923952" w14:paraId="6A551E2F" w14:textId="77777777" w:rsidTr="00270F72">
        <w:tc>
          <w:tcPr>
            <w:tcW w:w="363" w:type="pct"/>
          </w:tcPr>
          <w:p w14:paraId="432F06E1" w14:textId="77777777" w:rsidR="00923952" w:rsidRPr="00923952" w:rsidRDefault="00923952" w:rsidP="00923952">
            <w:r w:rsidRPr="00923952">
              <w:t>12.11</w:t>
            </w:r>
          </w:p>
        </w:tc>
        <w:tc>
          <w:tcPr>
            <w:tcW w:w="516" w:type="pct"/>
          </w:tcPr>
          <w:p w14:paraId="7E27AE91" w14:textId="77777777" w:rsidR="00923952" w:rsidRPr="00923952" w:rsidRDefault="00923952" w:rsidP="00923952">
            <w:r w:rsidRPr="00923952">
              <w:t>Психология семейных отношений</w:t>
            </w:r>
          </w:p>
        </w:tc>
        <w:tc>
          <w:tcPr>
            <w:tcW w:w="263" w:type="pct"/>
          </w:tcPr>
          <w:p w14:paraId="5360DFCB" w14:textId="77777777" w:rsidR="00923952" w:rsidRPr="00923952" w:rsidRDefault="00923952" w:rsidP="00923952">
            <w:r w:rsidRPr="00923952">
              <w:t>11</w:t>
            </w:r>
          </w:p>
        </w:tc>
        <w:tc>
          <w:tcPr>
            <w:tcW w:w="529" w:type="pct"/>
          </w:tcPr>
          <w:p w14:paraId="467656F9" w14:textId="77777777" w:rsidR="00923952" w:rsidRPr="00923952" w:rsidRDefault="00923952" w:rsidP="00923952">
            <w:r w:rsidRPr="00923952">
              <w:t xml:space="preserve">Евдокимова </w:t>
            </w:r>
            <w:proofErr w:type="gramStart"/>
            <w:r w:rsidRPr="00923952">
              <w:t>Ю.В.</w:t>
            </w:r>
            <w:proofErr w:type="gramEnd"/>
          </w:p>
        </w:tc>
        <w:tc>
          <w:tcPr>
            <w:tcW w:w="707" w:type="pct"/>
          </w:tcPr>
          <w:p w14:paraId="44F35B55" w14:textId="77777777" w:rsidR="00923952" w:rsidRPr="00923952" w:rsidRDefault="00923952" w:rsidP="00923952">
            <w:r w:rsidRPr="00923952">
              <w:t>«Нравственные основы взаимоотношений юношей и девушек»</w:t>
            </w:r>
          </w:p>
        </w:tc>
        <w:tc>
          <w:tcPr>
            <w:tcW w:w="2623" w:type="pct"/>
          </w:tcPr>
          <w:p w14:paraId="4703B3A8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b/>
                <w:iCs/>
              </w:rPr>
              <w:t>1. Задание</w:t>
            </w:r>
            <w:r w:rsidRPr="00923952">
              <w:rPr>
                <w:iCs/>
              </w:rPr>
              <w:t xml:space="preserve"> </w:t>
            </w:r>
          </w:p>
          <w:p w14:paraId="740FFD75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>В начале урока составить портрет идеального юноши и идеальной девушки.</w:t>
            </w:r>
          </w:p>
          <w:p w14:paraId="247B7202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 xml:space="preserve">Изучая литературу, приходишь к пониманию, что </w:t>
            </w:r>
            <w:proofErr w:type="gramStart"/>
            <w:r w:rsidRPr="00923952">
              <w:rPr>
                <w:iCs/>
              </w:rPr>
              <w:t>понятия  «</w:t>
            </w:r>
            <w:proofErr w:type="gramEnd"/>
            <w:r w:rsidRPr="00923952">
              <w:rPr>
                <w:iCs/>
              </w:rPr>
              <w:t xml:space="preserve">мужественность» и «женственность» </w:t>
            </w:r>
            <w:proofErr w:type="spellStart"/>
            <w:r w:rsidRPr="00923952">
              <w:rPr>
                <w:iCs/>
              </w:rPr>
              <w:t>собирательны</w:t>
            </w:r>
            <w:proofErr w:type="spellEnd"/>
            <w:r w:rsidRPr="00923952">
              <w:rPr>
                <w:iCs/>
              </w:rPr>
              <w:t>.</w:t>
            </w:r>
          </w:p>
          <w:p w14:paraId="2ED17DFC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 xml:space="preserve">     «Мужчина», «муж», «мужать», «мужественный», «мужественность» слова одного корня. Слова эти родственны не только как однокоренные, их объединяет и духовный смысл. Мужчина тот, кто мужествен, храбр, кому во всяких ситуациях свойственно присутствие духа. О юноше, становящемся мужчиной, говорят: мужает, т. е. приобретает силу, выносливость, набирается зрелости. </w:t>
            </w:r>
          </w:p>
          <w:p w14:paraId="35DAFC6C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 xml:space="preserve">     </w:t>
            </w:r>
            <w:r w:rsidRPr="00923952">
              <w:rPr>
                <w:i/>
                <w:iCs/>
              </w:rPr>
              <w:t>Качества, которыми можно описать мужественность</w:t>
            </w:r>
            <w:r w:rsidRPr="00923952">
              <w:rPr>
                <w:iCs/>
              </w:rPr>
              <w:t>:</w:t>
            </w:r>
          </w:p>
          <w:p w14:paraId="2D1286D7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Ответственность, чувство долга.</w:t>
            </w:r>
          </w:p>
          <w:p w14:paraId="3ACBA426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Честность.</w:t>
            </w:r>
          </w:p>
          <w:p w14:paraId="31650891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Справедливость.</w:t>
            </w:r>
          </w:p>
          <w:p w14:paraId="0C067673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Ум в сочетании с благородством и воспитанностью.</w:t>
            </w:r>
          </w:p>
          <w:p w14:paraId="6EFAD019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Смелость лишь в сочетании с выдержкой, силой воли, самообладанием, решительностью.</w:t>
            </w:r>
          </w:p>
          <w:p w14:paraId="270E435F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Уважительное отношение к девушкам и женщинам.</w:t>
            </w:r>
          </w:p>
          <w:p w14:paraId="693B69C1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Готовность защищать слабого.</w:t>
            </w:r>
          </w:p>
          <w:p w14:paraId="2754ED94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Готовность постоять за правое дело.</w:t>
            </w:r>
          </w:p>
          <w:p w14:paraId="002AFFCA" w14:textId="77777777" w:rsidR="00923952" w:rsidRPr="00923952" w:rsidRDefault="00923952" w:rsidP="00923952">
            <w:pPr>
              <w:numPr>
                <w:ilvl w:val="0"/>
                <w:numId w:val="1"/>
              </w:numPr>
              <w:rPr>
                <w:iCs/>
              </w:rPr>
            </w:pPr>
            <w:r w:rsidRPr="00923952">
              <w:rPr>
                <w:iCs/>
              </w:rPr>
              <w:t>Трудолюбие, умение взять на себя самую тяжелую работу.</w:t>
            </w:r>
          </w:p>
          <w:p w14:paraId="0CA3A4A1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>Список может видоизменяться, пополняться.</w:t>
            </w:r>
          </w:p>
          <w:p w14:paraId="7CEF6976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>Понятие «мужественность» неотделимо от отношения мужчины к женщине.</w:t>
            </w:r>
          </w:p>
          <w:p w14:paraId="07ADCC32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lastRenderedPageBreak/>
              <w:t xml:space="preserve">Поскольку всегда мужчина был хранителем женского достоинства и чести, то </w:t>
            </w:r>
            <w:r w:rsidRPr="00923952">
              <w:rPr>
                <w:iCs/>
                <w:u w:val="single"/>
              </w:rPr>
              <w:t>основная обязанность юношей</w:t>
            </w:r>
            <w:r w:rsidRPr="00923952">
              <w:rPr>
                <w:iCs/>
              </w:rPr>
              <w:t xml:space="preserve">: </w:t>
            </w:r>
            <w:r w:rsidRPr="00923952">
              <w:rPr>
                <w:b/>
                <w:iCs/>
              </w:rPr>
              <w:t>ответственное и бережное отношение к девушке</w:t>
            </w:r>
            <w:r w:rsidRPr="00923952">
              <w:rPr>
                <w:iCs/>
              </w:rPr>
              <w:t>.</w:t>
            </w:r>
          </w:p>
          <w:p w14:paraId="317F59EE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 xml:space="preserve"> </w:t>
            </w:r>
            <w:r w:rsidRPr="00923952">
              <w:rPr>
                <w:i/>
                <w:iCs/>
              </w:rPr>
              <w:t>Проявления женственности</w:t>
            </w:r>
            <w:r w:rsidRPr="00923952">
              <w:rPr>
                <w:iCs/>
              </w:rPr>
              <w:t>:</w:t>
            </w:r>
          </w:p>
          <w:p w14:paraId="7DA9C909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Доброта, внимание к людям, приветливость.</w:t>
            </w:r>
          </w:p>
          <w:p w14:paraId="75926CB5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Способность понять другого человека.</w:t>
            </w:r>
          </w:p>
          <w:p w14:paraId="0D614123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Нежность, мягкость в обращении, тактичность.</w:t>
            </w:r>
          </w:p>
          <w:p w14:paraId="670C860C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Искренность.</w:t>
            </w:r>
          </w:p>
          <w:p w14:paraId="667F6C40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Естественность.</w:t>
            </w:r>
          </w:p>
          <w:p w14:paraId="4168B0B0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Скромность, чувство собственного достоинства.</w:t>
            </w:r>
          </w:p>
          <w:p w14:paraId="684F16D1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Верность, нравственная чистота.</w:t>
            </w:r>
          </w:p>
          <w:p w14:paraId="3D2B49AF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Умение быть хозяйкой.</w:t>
            </w:r>
          </w:p>
          <w:p w14:paraId="40B69EC8" w14:textId="77777777" w:rsidR="00923952" w:rsidRPr="00923952" w:rsidRDefault="00923952" w:rsidP="00923952">
            <w:pPr>
              <w:numPr>
                <w:ilvl w:val="0"/>
                <w:numId w:val="2"/>
              </w:numPr>
              <w:rPr>
                <w:iCs/>
              </w:rPr>
            </w:pPr>
            <w:r w:rsidRPr="00923952">
              <w:rPr>
                <w:iCs/>
              </w:rPr>
              <w:t>Умение осознавать свою собственную неповторимость.</w:t>
            </w:r>
          </w:p>
          <w:p w14:paraId="38F64130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 xml:space="preserve">Наверняка каждый молодой человек и каждая девушка, мечтает встретить для совместной семейной жизни </w:t>
            </w:r>
            <w:proofErr w:type="gramStart"/>
            <w:r w:rsidRPr="00923952">
              <w:rPr>
                <w:iCs/>
              </w:rPr>
              <w:t>такую  вторую</w:t>
            </w:r>
            <w:proofErr w:type="gramEnd"/>
            <w:r w:rsidRPr="00923952">
              <w:rPr>
                <w:iCs/>
              </w:rPr>
              <w:t xml:space="preserve"> половинку, которая будет обладать многими из тех качеств, которые мы назвали выше. А иначе говоря, нравственного человека. А как это сделать? Где найти такого человека? Может быть, сначала нужно начать с себя?</w:t>
            </w:r>
          </w:p>
          <w:p w14:paraId="5A2FA2CE" w14:textId="77777777" w:rsidR="00923952" w:rsidRPr="00923952" w:rsidRDefault="00923952" w:rsidP="00923952">
            <w:pPr>
              <w:rPr>
                <w:iCs/>
              </w:rPr>
            </w:pPr>
            <w:r w:rsidRPr="00923952">
              <w:rPr>
                <w:iCs/>
              </w:rPr>
              <w:t xml:space="preserve">Предлагаю вам послушать Павла </w:t>
            </w:r>
            <w:proofErr w:type="spellStart"/>
            <w:r w:rsidRPr="00923952">
              <w:rPr>
                <w:iCs/>
              </w:rPr>
              <w:t>Багрянцева</w:t>
            </w:r>
            <w:proofErr w:type="spellEnd"/>
            <w:r w:rsidRPr="00923952">
              <w:rPr>
                <w:iCs/>
              </w:rPr>
              <w:t xml:space="preserve"> и сделать соответствующие выводы.</w:t>
            </w:r>
          </w:p>
          <w:p w14:paraId="7085A6E7" w14:textId="77777777" w:rsidR="00923952" w:rsidRPr="00923952" w:rsidRDefault="00923952" w:rsidP="00923952">
            <w:pPr>
              <w:rPr>
                <w:iCs/>
              </w:rPr>
            </w:pPr>
            <w:hyperlink r:id="rId5" w:history="1">
              <w:r w:rsidRPr="00923952">
                <w:rPr>
                  <w:iCs/>
                  <w:color w:val="0000FF"/>
                  <w:u w:val="single"/>
                </w:rPr>
                <w:t>https://yandex.ru/efir?t=604.598&amp;stream_id=4248295a055e601489e1e64e53418fa3</w:t>
              </w:r>
            </w:hyperlink>
            <w:r w:rsidRPr="00923952">
              <w:rPr>
                <w:iCs/>
              </w:rPr>
              <w:t xml:space="preserve"> </w:t>
            </w:r>
          </w:p>
          <w:p w14:paraId="5260E59A" w14:textId="77777777" w:rsidR="00923952" w:rsidRPr="00923952" w:rsidRDefault="00923952" w:rsidP="00923952">
            <w:pPr>
              <w:rPr>
                <w:iCs/>
              </w:rPr>
            </w:pPr>
          </w:p>
        </w:tc>
      </w:tr>
      <w:tr w:rsidR="00923952" w:rsidRPr="00923952" w14:paraId="414BCAF4" w14:textId="77777777" w:rsidTr="00270F72">
        <w:tc>
          <w:tcPr>
            <w:tcW w:w="363" w:type="pct"/>
          </w:tcPr>
          <w:p w14:paraId="3213B5ED" w14:textId="790BCF91" w:rsidR="00923952" w:rsidRPr="00923952" w:rsidRDefault="00923952" w:rsidP="00923952">
            <w:r>
              <w:lastRenderedPageBreak/>
              <w:t>12.11</w:t>
            </w:r>
          </w:p>
        </w:tc>
        <w:tc>
          <w:tcPr>
            <w:tcW w:w="516" w:type="pct"/>
          </w:tcPr>
          <w:p w14:paraId="39371652" w14:textId="5526D48D" w:rsidR="00923952" w:rsidRPr="00923952" w:rsidRDefault="00923952" w:rsidP="00923952">
            <w:r>
              <w:t xml:space="preserve"> информатика </w:t>
            </w:r>
          </w:p>
        </w:tc>
        <w:tc>
          <w:tcPr>
            <w:tcW w:w="263" w:type="pct"/>
          </w:tcPr>
          <w:p w14:paraId="11601DBC" w14:textId="4DB50E32" w:rsidR="00923952" w:rsidRPr="00923952" w:rsidRDefault="00923952" w:rsidP="00923952">
            <w:r>
              <w:t>11</w:t>
            </w:r>
          </w:p>
        </w:tc>
        <w:tc>
          <w:tcPr>
            <w:tcW w:w="529" w:type="pct"/>
          </w:tcPr>
          <w:p w14:paraId="2F6175E3" w14:textId="35EE805D" w:rsidR="00923952" w:rsidRPr="00923952" w:rsidRDefault="00923952" w:rsidP="00923952">
            <w:r>
              <w:t xml:space="preserve">Николаева </w:t>
            </w:r>
            <w:proofErr w:type="gramStart"/>
            <w:r>
              <w:t>В.И.</w:t>
            </w:r>
            <w:proofErr w:type="gramEnd"/>
          </w:p>
        </w:tc>
        <w:tc>
          <w:tcPr>
            <w:tcW w:w="707" w:type="pct"/>
          </w:tcPr>
          <w:p w14:paraId="48F44EF8" w14:textId="19BF2E5A" w:rsidR="00923952" w:rsidRPr="00923952" w:rsidRDefault="00923952" w:rsidP="00923952">
            <w:r>
              <w:t>Защита от вредоносных программ</w:t>
            </w:r>
          </w:p>
        </w:tc>
        <w:tc>
          <w:tcPr>
            <w:tcW w:w="2623" w:type="pct"/>
          </w:tcPr>
          <w:p w14:paraId="5661FFDF" w14:textId="77777777" w:rsidR="00923952" w:rsidRDefault="00923952" w:rsidP="00923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§1.6 стр.51-53, письменно ответить на вопросы:1,2,3 на стр. 53</w:t>
            </w:r>
          </w:p>
          <w:p w14:paraId="08A1EB4D" w14:textId="77777777" w:rsidR="00923952" w:rsidRDefault="00923952" w:rsidP="00923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посмотреть презентацию к уроку: </w:t>
            </w:r>
            <w:r>
              <w:t xml:space="preserve"> </w:t>
            </w:r>
            <w:hyperlink r:id="rId6" w:history="1">
              <w:r w:rsidRPr="009B719D">
                <w:rPr>
                  <w:rStyle w:val="a4"/>
                  <w:sz w:val="20"/>
                  <w:szCs w:val="20"/>
                </w:rPr>
                <w:t>https://nsportal.ru/shkola/informatika-i-ikt/library/2016/11/14/1-6-1-vredonosnye-i-antivirusnye-programmy</w:t>
              </w:r>
            </w:hyperlink>
          </w:p>
          <w:p w14:paraId="5F866133" w14:textId="77777777" w:rsidR="00923952" w:rsidRPr="00923952" w:rsidRDefault="00923952" w:rsidP="00923952">
            <w:pPr>
              <w:rPr>
                <w:b/>
                <w:iCs/>
              </w:rPr>
            </w:pPr>
          </w:p>
        </w:tc>
      </w:tr>
      <w:tr w:rsidR="00270F72" w:rsidRPr="00923952" w14:paraId="76C33F39" w14:textId="77777777" w:rsidTr="00270F72">
        <w:tc>
          <w:tcPr>
            <w:tcW w:w="363" w:type="pct"/>
          </w:tcPr>
          <w:p w14:paraId="58E5DBF6" w14:textId="092C4E9D" w:rsidR="00270F72" w:rsidRDefault="00270F72" w:rsidP="00270F72">
            <w:r w:rsidRPr="000D6C3D">
              <w:rPr>
                <w:sz w:val="24"/>
              </w:rPr>
              <w:t>12.11.20</w:t>
            </w:r>
          </w:p>
        </w:tc>
        <w:tc>
          <w:tcPr>
            <w:tcW w:w="516" w:type="pct"/>
          </w:tcPr>
          <w:p w14:paraId="05345E1D" w14:textId="03D08C18" w:rsidR="00270F72" w:rsidRDefault="00270F72" w:rsidP="00270F72">
            <w:r w:rsidRPr="000D6C3D">
              <w:rPr>
                <w:sz w:val="24"/>
              </w:rPr>
              <w:t>факультатив</w:t>
            </w:r>
          </w:p>
        </w:tc>
        <w:tc>
          <w:tcPr>
            <w:tcW w:w="263" w:type="pct"/>
          </w:tcPr>
          <w:p w14:paraId="450B27AC" w14:textId="729B2AE4" w:rsidR="00270F72" w:rsidRDefault="00270F72" w:rsidP="00270F72">
            <w:r w:rsidRPr="000D6C3D">
              <w:rPr>
                <w:sz w:val="24"/>
              </w:rPr>
              <w:t>11</w:t>
            </w:r>
          </w:p>
        </w:tc>
        <w:tc>
          <w:tcPr>
            <w:tcW w:w="529" w:type="pct"/>
          </w:tcPr>
          <w:p w14:paraId="57FDC09C" w14:textId="45C9532E" w:rsidR="00270F72" w:rsidRDefault="00270F72" w:rsidP="00270F72">
            <w:proofErr w:type="spellStart"/>
            <w:r w:rsidRPr="000D6C3D">
              <w:rPr>
                <w:sz w:val="24"/>
              </w:rPr>
              <w:t>Коровякова</w:t>
            </w:r>
            <w:proofErr w:type="spellEnd"/>
            <w:r w:rsidRPr="000D6C3D">
              <w:rPr>
                <w:sz w:val="24"/>
              </w:rPr>
              <w:t xml:space="preserve"> Л.Т.</w:t>
            </w:r>
          </w:p>
        </w:tc>
        <w:tc>
          <w:tcPr>
            <w:tcW w:w="707" w:type="pct"/>
          </w:tcPr>
          <w:p w14:paraId="3CD2F351" w14:textId="5788EA58" w:rsidR="00270F72" w:rsidRDefault="00270F72" w:rsidP="00270F72">
            <w:r w:rsidRPr="000D6C3D">
              <w:rPr>
                <w:sz w:val="24"/>
              </w:rPr>
              <w:t>Подготовка к ЕГЭ</w:t>
            </w:r>
          </w:p>
        </w:tc>
        <w:tc>
          <w:tcPr>
            <w:tcW w:w="2623" w:type="pct"/>
          </w:tcPr>
          <w:p w14:paraId="03CD51AE" w14:textId="3A931B9E" w:rsidR="00270F72" w:rsidRDefault="00270F72" w:rsidP="00270F72">
            <w:pPr>
              <w:rPr>
                <w:sz w:val="20"/>
                <w:szCs w:val="20"/>
              </w:rPr>
            </w:pPr>
            <w:r w:rsidRPr="000D6C3D">
              <w:rPr>
                <w:sz w:val="24"/>
              </w:rPr>
              <w:t xml:space="preserve">Решение задач в формате ЕГЭ. Профиль, блок 9 (В.16-36), база, блок 8 В.36-50. Дома: </w:t>
            </w:r>
            <w:proofErr w:type="spellStart"/>
            <w:r w:rsidRPr="000D6C3D">
              <w:rPr>
                <w:sz w:val="24"/>
              </w:rPr>
              <w:t>дорешать</w:t>
            </w:r>
            <w:proofErr w:type="spellEnd"/>
            <w:r w:rsidRPr="000D6C3D">
              <w:rPr>
                <w:sz w:val="24"/>
              </w:rPr>
              <w:t>.</w:t>
            </w:r>
          </w:p>
        </w:tc>
      </w:tr>
      <w:tr w:rsidR="00270F72" w:rsidRPr="00923952" w14:paraId="1BA7E797" w14:textId="77777777" w:rsidTr="00270F72">
        <w:tc>
          <w:tcPr>
            <w:tcW w:w="363" w:type="pct"/>
          </w:tcPr>
          <w:p w14:paraId="26ED1482" w14:textId="5F5C6C2B" w:rsidR="00270F72" w:rsidRPr="000D6C3D" w:rsidRDefault="00270F72" w:rsidP="00270F72">
            <w:pPr>
              <w:rPr>
                <w:sz w:val="24"/>
              </w:rPr>
            </w:pPr>
            <w:r>
              <w:t>12.11</w:t>
            </w:r>
          </w:p>
        </w:tc>
        <w:tc>
          <w:tcPr>
            <w:tcW w:w="516" w:type="pct"/>
          </w:tcPr>
          <w:p w14:paraId="703893BE" w14:textId="77AEA4C1" w:rsidR="00270F72" w:rsidRPr="000D6C3D" w:rsidRDefault="00270F72" w:rsidP="00270F72">
            <w:pPr>
              <w:rPr>
                <w:sz w:val="24"/>
              </w:rPr>
            </w:pPr>
            <w:r>
              <w:t>Английский язык</w:t>
            </w:r>
          </w:p>
        </w:tc>
        <w:tc>
          <w:tcPr>
            <w:tcW w:w="263" w:type="pct"/>
          </w:tcPr>
          <w:p w14:paraId="4588DC08" w14:textId="01F378FA" w:rsidR="00270F72" w:rsidRPr="000D6C3D" w:rsidRDefault="00270F72" w:rsidP="00270F72">
            <w:pPr>
              <w:rPr>
                <w:sz w:val="24"/>
              </w:rPr>
            </w:pPr>
            <w:r>
              <w:t>11</w:t>
            </w:r>
          </w:p>
        </w:tc>
        <w:tc>
          <w:tcPr>
            <w:tcW w:w="529" w:type="pct"/>
          </w:tcPr>
          <w:p w14:paraId="2E6DEA10" w14:textId="7474C1D8" w:rsidR="00270F72" w:rsidRPr="000D6C3D" w:rsidRDefault="00270F72" w:rsidP="00270F72">
            <w:pPr>
              <w:rPr>
                <w:sz w:val="24"/>
              </w:rPr>
            </w:pPr>
            <w:r>
              <w:t xml:space="preserve">Фёдорова </w:t>
            </w:r>
            <w:proofErr w:type="gramStart"/>
            <w:r>
              <w:t>Г.В.</w:t>
            </w:r>
            <w:proofErr w:type="gramEnd"/>
          </w:p>
        </w:tc>
        <w:tc>
          <w:tcPr>
            <w:tcW w:w="707" w:type="pct"/>
          </w:tcPr>
          <w:p w14:paraId="3E3D700F" w14:textId="77777777" w:rsidR="00270F72" w:rsidRDefault="00270F72" w:rsidP="0027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разделу 1 </w:t>
            </w:r>
            <w:r w:rsidRPr="0098485B">
              <w:rPr>
                <w:sz w:val="24"/>
                <w:szCs w:val="24"/>
              </w:rPr>
              <w:t>«Система образования»</w:t>
            </w:r>
          </w:p>
          <w:p w14:paraId="49B92268" w14:textId="77777777" w:rsidR="00270F72" w:rsidRPr="000D6C3D" w:rsidRDefault="00270F72" w:rsidP="00270F72">
            <w:pPr>
              <w:rPr>
                <w:sz w:val="24"/>
              </w:rPr>
            </w:pPr>
          </w:p>
        </w:tc>
        <w:tc>
          <w:tcPr>
            <w:tcW w:w="2623" w:type="pct"/>
          </w:tcPr>
          <w:p w14:paraId="4245DCDB" w14:textId="250BF509" w:rsidR="00270F72" w:rsidRPr="00270F72" w:rsidRDefault="00270F72" w:rsidP="00270F72">
            <w:pPr>
              <w:tabs>
                <w:tab w:val="left" w:pos="5880"/>
              </w:tabs>
            </w:pPr>
            <w:bookmarkStart w:id="0" w:name="_GoBack"/>
            <w:bookmarkEnd w:id="0"/>
            <w:r w:rsidRPr="00E856D0">
              <w:t>1.Тема урока «</w:t>
            </w:r>
            <w:r>
              <w:rPr>
                <w:sz w:val="24"/>
                <w:szCs w:val="24"/>
              </w:rPr>
              <w:t xml:space="preserve">Контрольная работа по разделу 1 </w:t>
            </w:r>
            <w:r w:rsidRPr="0098485B">
              <w:rPr>
                <w:sz w:val="24"/>
                <w:szCs w:val="24"/>
              </w:rPr>
              <w:t>«Система образования»</w:t>
            </w:r>
          </w:p>
          <w:p w14:paraId="0D369275" w14:textId="77777777" w:rsidR="00270F72" w:rsidRDefault="00270F72" w:rsidP="00270F72">
            <w:pPr>
              <w:rPr>
                <w:sz w:val="24"/>
                <w:szCs w:val="24"/>
              </w:rPr>
            </w:pPr>
            <w:r w:rsidRPr="00E856D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Посмотрите нескучное видео про герундий, чтобы вспомнить то, что мы изучали почти всю четверть:</w:t>
            </w:r>
          </w:p>
          <w:p w14:paraId="019D3E44" w14:textId="77777777" w:rsidR="00270F72" w:rsidRDefault="00270F72" w:rsidP="00270F72">
            <w:pPr>
              <w:rPr>
                <w:sz w:val="24"/>
                <w:szCs w:val="24"/>
              </w:rPr>
            </w:pPr>
            <w:hyperlink r:id="rId7" w:history="1">
              <w:r w:rsidRPr="00F26311">
                <w:rPr>
                  <w:rStyle w:val="a4"/>
                  <w:sz w:val="24"/>
                  <w:szCs w:val="24"/>
                </w:rPr>
                <w:t>https://yandex.ru/video/preview/?text=видеоурок+англ.язык+gerund+11+класс+кауфман&amp;path=wizard&amp;parent-reqid=1605079408647695-1271219562588193629300107-production-app-host-man-web-yp-151&amp;wiz_type=vital&amp;filmId=8784719316565618715&amp;url=http%3A%2F%2Ffrontend.vh.yandex.ru%2Fplayer%2FvNqeSEH8Vl08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86A6D2E" w14:textId="77777777" w:rsidR="00270F72" w:rsidRPr="00893442" w:rsidRDefault="00270F72" w:rsidP="00270F72">
            <w:r>
              <w:t xml:space="preserve"> 3. Выполните задание контрольной работы   упр.1 стр.46 (герундий)</w:t>
            </w:r>
          </w:p>
          <w:p w14:paraId="75EB3335" w14:textId="77777777" w:rsidR="00270F72" w:rsidRPr="00061266" w:rsidRDefault="00270F72" w:rsidP="00270F72">
            <w:r>
              <w:t>4. Выполните задание упр.3 стр.47 (прочитайте текст о Кембридже и Оксфорде и выполните задание, помещённое перед текстом.</w:t>
            </w:r>
          </w:p>
          <w:p w14:paraId="5E69CB44" w14:textId="5B18781E" w:rsidR="00270F72" w:rsidRPr="000D6C3D" w:rsidRDefault="00270F72" w:rsidP="00270F72">
            <w:pPr>
              <w:rPr>
                <w:sz w:val="24"/>
              </w:rPr>
            </w:pPr>
            <w:r w:rsidRPr="003763EC">
              <w:lastRenderedPageBreak/>
              <w:t>5.</w:t>
            </w:r>
            <w:r>
              <w:t xml:space="preserve"> Выполните </w:t>
            </w:r>
            <w:proofErr w:type="spellStart"/>
            <w:r>
              <w:t>послетекстовое</w:t>
            </w:r>
            <w:proofErr w:type="spellEnd"/>
            <w:r>
              <w:t xml:space="preserve"> задание упр.4 стр.49 </w:t>
            </w:r>
          </w:p>
        </w:tc>
      </w:tr>
    </w:tbl>
    <w:p w14:paraId="39137F54" w14:textId="77777777" w:rsidR="001833CF" w:rsidRDefault="001833CF"/>
    <w:sectPr w:rsidR="001833CF" w:rsidSect="00923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55C4"/>
    <w:multiLevelType w:val="hybridMultilevel"/>
    <w:tmpl w:val="E0360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72D"/>
    <w:multiLevelType w:val="hybridMultilevel"/>
    <w:tmpl w:val="5E84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B"/>
    <w:rsid w:val="0008304B"/>
    <w:rsid w:val="001833CF"/>
    <w:rsid w:val="00270F72"/>
    <w:rsid w:val="0092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355"/>
  <w15:chartTrackingRefBased/>
  <w15:docId w15:val="{FD37599A-0ABE-46E1-8802-1119934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95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2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3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74;&#1080;&#1076;&#1077;&#1086;&#1091;&#1088;&#1086;&#1082;+&#1072;&#1085;&#1075;&#1083;.&#1103;&#1079;&#1099;&#1082;+gerund+11+&#1082;&#1083;&#1072;&#1089;&#1089;+&#1082;&#1072;&#1091;&#1092;&#1084;&#1072;&#1085;&amp;path=wizard&amp;parent-reqid=1605079408647695-1271219562588193629300107-production-app-host-man-web-yp-151&amp;wiz_type=vital&amp;filmId=8784719316565618715&amp;url=http%3A%2F%2Ffrontend.vh.yandex.ru%2Fplayer%2FvNqeSEH8Vl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informatika-i-ikt/library/2016/11/14/1-6-1-vredonosnye-i-antivirusnye-programmy" TargetMode="External"/><Relationship Id="rId5" Type="http://schemas.openxmlformats.org/officeDocument/2006/relationships/hyperlink" Target="https://yandex.ru/efir?t=604.598&amp;stream_id=4248295a055e601489e1e64e53418fa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2020-11-11T21:18:00Z</dcterms:created>
  <dcterms:modified xsi:type="dcterms:W3CDTF">2020-11-11T22:05:00Z</dcterms:modified>
</cp:coreProperties>
</file>