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1"/>
        <w:gridCol w:w="1044"/>
        <w:gridCol w:w="1347"/>
        <w:gridCol w:w="709"/>
        <w:gridCol w:w="4252"/>
        <w:gridCol w:w="6627"/>
      </w:tblGrid>
      <w:tr w:rsidR="00896EDA" w:rsidRPr="00896EDA" w14:paraId="47485238" w14:textId="77777777" w:rsidTr="00C44BB4">
        <w:tc>
          <w:tcPr>
            <w:tcW w:w="581" w:type="dxa"/>
          </w:tcPr>
          <w:p w14:paraId="3E3FA066" w14:textId="77777777" w:rsidR="00896EDA" w:rsidRPr="00896EDA" w:rsidRDefault="00896EDA" w:rsidP="00896EDA">
            <w:pPr>
              <w:rPr>
                <w:rFonts w:ascii="Calibri" w:eastAsia="Calibri" w:hAnsi="Calibri" w:cs="Times New Roman"/>
              </w:rPr>
            </w:pPr>
            <w:r w:rsidRPr="00896EDA">
              <w:rPr>
                <w:rFonts w:ascii="Calibri" w:eastAsia="Calibri" w:hAnsi="Calibri" w:cs="Times New Roman"/>
              </w:rPr>
              <w:t>29.09.20</w:t>
            </w:r>
          </w:p>
        </w:tc>
        <w:tc>
          <w:tcPr>
            <w:tcW w:w="1044" w:type="dxa"/>
          </w:tcPr>
          <w:p w14:paraId="29F92FB7" w14:textId="77777777" w:rsidR="00896EDA" w:rsidRPr="00896EDA" w:rsidRDefault="00896EDA" w:rsidP="00896EDA">
            <w:pPr>
              <w:rPr>
                <w:rFonts w:ascii="Calibri" w:eastAsia="Calibri" w:hAnsi="Calibri" w:cs="Times New Roman"/>
              </w:rPr>
            </w:pPr>
            <w:r w:rsidRPr="00896EDA">
              <w:rPr>
                <w:rFonts w:ascii="Calibri" w:eastAsia="Calibri" w:hAnsi="Calibri" w:cs="Times New Roman"/>
              </w:rPr>
              <w:t xml:space="preserve">Изо , технология </w:t>
            </w:r>
          </w:p>
        </w:tc>
        <w:tc>
          <w:tcPr>
            <w:tcW w:w="1347" w:type="dxa"/>
          </w:tcPr>
          <w:p w14:paraId="57A83DF8" w14:textId="77777777" w:rsidR="00896EDA" w:rsidRPr="00896EDA" w:rsidRDefault="00896EDA" w:rsidP="00896EDA">
            <w:pPr>
              <w:rPr>
                <w:rFonts w:ascii="Calibri" w:eastAsia="Calibri" w:hAnsi="Calibri" w:cs="Times New Roman"/>
              </w:rPr>
            </w:pPr>
            <w:r w:rsidRPr="00896EDA">
              <w:rPr>
                <w:rFonts w:ascii="Calibri" w:eastAsia="Calibri" w:hAnsi="Calibri" w:cs="Times New Roman"/>
              </w:rPr>
              <w:t>Блинова Т.Ю</w:t>
            </w:r>
          </w:p>
        </w:tc>
        <w:tc>
          <w:tcPr>
            <w:tcW w:w="709" w:type="dxa"/>
          </w:tcPr>
          <w:p w14:paraId="6C5E3FAA" w14:textId="65748B81" w:rsidR="00896EDA" w:rsidRPr="00896EDA" w:rsidRDefault="00896EDA" w:rsidP="00896EDA">
            <w:pPr>
              <w:rPr>
                <w:rFonts w:ascii="Calibri" w:eastAsia="Calibri" w:hAnsi="Calibri" w:cs="Times New Roman"/>
              </w:rPr>
            </w:pPr>
            <w:r w:rsidRPr="00896EDA">
              <w:rPr>
                <w:rFonts w:ascii="Calibri" w:eastAsia="Calibri" w:hAnsi="Calibri" w:cs="Times New Roman"/>
              </w:rPr>
              <w:t xml:space="preserve">1 </w:t>
            </w:r>
          </w:p>
        </w:tc>
        <w:tc>
          <w:tcPr>
            <w:tcW w:w="4252" w:type="dxa"/>
          </w:tcPr>
          <w:p w14:paraId="76BD3E29" w14:textId="77777777" w:rsidR="00896EDA" w:rsidRPr="00896EDA" w:rsidRDefault="00896EDA" w:rsidP="00896E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DA">
              <w:rPr>
                <w:rFonts w:ascii="Times New Roman" w:eastAsia="Times New Roman" w:hAnsi="Times New Roman" w:cs="Times New Roman"/>
                <w:sz w:val="24"/>
                <w:szCs w:val="24"/>
              </w:rPr>
              <w:t>1Рассматриваем разные сложные формы</w:t>
            </w:r>
          </w:p>
          <w:p w14:paraId="5506B031" w14:textId="77777777" w:rsidR="00896EDA" w:rsidRPr="00896EDA" w:rsidRDefault="00896EDA" w:rsidP="00896E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DA">
              <w:rPr>
                <w:rFonts w:ascii="Times New Roman" w:eastAsia="Times New Roman" w:hAnsi="Times New Roman" w:cs="Times New Roman"/>
                <w:sz w:val="24"/>
                <w:szCs w:val="24"/>
              </w:rPr>
              <w:t>2 Аппликация «Подсолнух»</w:t>
            </w:r>
          </w:p>
        </w:tc>
        <w:tc>
          <w:tcPr>
            <w:tcW w:w="6627" w:type="dxa"/>
          </w:tcPr>
          <w:p w14:paraId="7CA22708" w14:textId="77777777" w:rsidR="00896EDA" w:rsidRPr="00896EDA" w:rsidRDefault="00896EDA" w:rsidP="00896EDA">
            <w:pPr>
              <w:rPr>
                <w:rFonts w:ascii="Calibri" w:eastAsia="Calibri" w:hAnsi="Calibri" w:cs="Times New Roman"/>
              </w:rPr>
            </w:pPr>
            <w:r w:rsidRPr="00896EDA">
              <w:rPr>
                <w:rFonts w:ascii="Calibri" w:eastAsia="Calibri" w:hAnsi="Calibri" w:cs="Times New Roman"/>
              </w:rPr>
              <w:t>1 изучи информацию на стр.</w:t>
            </w:r>
            <w:proofErr w:type="gramStart"/>
            <w:r w:rsidRPr="00896EDA">
              <w:rPr>
                <w:rFonts w:ascii="Calibri" w:eastAsia="Calibri" w:hAnsi="Calibri" w:cs="Times New Roman"/>
              </w:rPr>
              <w:t>30 ,</w:t>
            </w:r>
            <w:proofErr w:type="gramEnd"/>
            <w:r w:rsidRPr="00896EDA">
              <w:rPr>
                <w:rFonts w:ascii="Calibri" w:eastAsia="Calibri" w:hAnsi="Calibri" w:cs="Times New Roman"/>
              </w:rPr>
              <w:t xml:space="preserve"> 31 . Выполни задание № 1.</w:t>
            </w:r>
          </w:p>
          <w:p w14:paraId="73C058F0" w14:textId="77777777" w:rsidR="00896EDA" w:rsidRPr="00896EDA" w:rsidRDefault="00896EDA" w:rsidP="00896EDA">
            <w:pPr>
              <w:rPr>
                <w:rFonts w:ascii="Calibri" w:eastAsia="Calibri" w:hAnsi="Calibri" w:cs="Times New Roman"/>
              </w:rPr>
            </w:pPr>
            <w:r w:rsidRPr="00896EDA">
              <w:rPr>
                <w:rFonts w:ascii="Calibri" w:eastAsia="Calibri" w:hAnsi="Calibri" w:cs="Times New Roman"/>
              </w:rPr>
              <w:t>2 Выполни аппликацию «подсолнух»</w:t>
            </w:r>
          </w:p>
          <w:p w14:paraId="3520D2EB" w14:textId="77777777" w:rsidR="00896EDA" w:rsidRPr="00896EDA" w:rsidRDefault="00896EDA" w:rsidP="00896EDA">
            <w:pPr>
              <w:rPr>
                <w:rFonts w:ascii="Calibri" w:eastAsia="Calibri" w:hAnsi="Calibri" w:cs="Times New Roman"/>
              </w:rPr>
            </w:pPr>
            <w:r w:rsidRPr="00896EDA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C8707CF" wp14:editId="23436565">
                  <wp:extent cx="3482340" cy="2910840"/>
                  <wp:effectExtent l="0" t="0" r="3810" b="3810"/>
                  <wp:docPr id="2" name="Рисунок 2" descr="C:\Users\User\Downloads\PwQd7NTlc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PwQd7NTlc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340" cy="291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C9C" w:rsidRPr="00896EDA" w14:paraId="4F9E197D" w14:textId="77777777" w:rsidTr="007962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5E45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  <w:p w14:paraId="3FF44440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EB1428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711242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D62BA4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551F39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9BB616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A51E71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FE05BF" w14:textId="77777777" w:rsidR="00662C9C" w:rsidRPr="00896EDA" w:rsidRDefault="00662C9C" w:rsidP="00662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B496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  <w:p w14:paraId="6C55A8AB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34A195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27958A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A0A2C1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9094DD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ABB873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D00FA2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F49D5A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458E4A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708BD2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B0B015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2F47AE" w14:textId="77777777" w:rsidR="00662C9C" w:rsidRPr="00896EDA" w:rsidRDefault="00662C9C" w:rsidP="00662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9B1" w14:textId="74213292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C9C">
              <w:rPr>
                <w:rFonts w:ascii="Times New Roman" w:hAnsi="Times New Roman"/>
                <w:sz w:val="24"/>
                <w:szCs w:val="24"/>
                <w:lang w:eastAsia="ru-RU"/>
              </w:rPr>
              <w:t>Трофимова Л.В.</w:t>
            </w:r>
          </w:p>
          <w:p w14:paraId="4660B314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C2CFC6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A999AC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7944E8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5567FF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DDB49A" w14:textId="77777777" w:rsidR="00662C9C" w:rsidRPr="00896EDA" w:rsidRDefault="00662C9C" w:rsidP="00662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B24A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98896A" w14:textId="389E05C6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  <w:p w14:paraId="06DC8642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174C92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E15886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0E0490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D1FA22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759A75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B34582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7E5F40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666259" w14:textId="77777777" w:rsidR="00662C9C" w:rsidRPr="00896EDA" w:rsidRDefault="00662C9C" w:rsidP="00662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A11B" w14:textId="2C18D79E" w:rsidR="00662C9C" w:rsidRPr="00896EDA" w:rsidRDefault="00662C9C" w:rsidP="00662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Лирика А. С. Пушкина. Двусложные размеры стиха.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992C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1.Здравствуйте, ребята! Запишите число 29.09.2020 Классная работа. И тему урока: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Лирика А. С. Пушкина. Двусложные размеры стиха».</w:t>
            </w:r>
          </w:p>
          <w:p w14:paraId="4144FF7B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Вы читали стихотворения А. С. Пушкина «И. И. Пущину», «Узник», «Зимнее утро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Какие еще стихотворения великого русского поэта вам знакомы? («Зимний вечер», «Зимняя дорога»,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Няне..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«Буря», «Я помню чудное мгновенье..», «Я памятник себе воздвиг нерукотворный», «Храни меня, мой талисман», «Что в имени тебе моем», «Я вас любил: любовь еще быть может…»); Александр Сергеевич также писал поэмы: « Кавказский пленник», «Медный всадник», «Русалка»; Какие сказки Пушкина вам известны? («Руслан и Людмила», «Сказка о золотом петушке», «Сказка о мертвой царевне и семи богатырях», «Сказка о попе и работнике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Балде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«Сказка о рыбаке и рыбке», «Сказка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Салтане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….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 др.; повести А.С. Пушкина: «Выстрел», «Метель», «Пиковая дама», «Барышня – крестьянка»- ее будем изучать в 6 классе; и конечно романы: «Капитанская дочка», «Евгений Онегин» (роман в стихах) , «Дубровский» - будем изучать со следующего урока и др.</w:t>
            </w:r>
          </w:p>
          <w:p w14:paraId="0F09EB00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Многие произведения Пушкина можно назвать лирическими. Посмотрите видеоурок, после просмотра ответьте на вопрос: какую тему можно встретить в лирике поэта, приведите примеры произведений. </w:t>
            </w:r>
            <w:hyperlink r:id="rId5" w:history="1">
              <w:r w:rsidRPr="004B0D11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https://youtu.be/7GYHOMs9bnA</w:t>
              </w:r>
            </w:hyperlink>
          </w:p>
          <w:p w14:paraId="0A892643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Чем стихи отличаются от прозы? (звучат ритмично, т.е. есть ритм)</w:t>
            </w:r>
          </w:p>
          <w:p w14:paraId="4A8D81DA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Сегодня узнаем, какие стихи имеют двусложный размер, посмотрев видеоурок: </w:t>
            </w:r>
            <w:hyperlink r:id="rId6" w:history="1">
              <w:r w:rsidRPr="0092318A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https://youtu.be/5ijEEy44wwk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По ходу просмотра урока, записывайте в тетрадь 1. Что такое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лирика?,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 Что такое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ритм?.,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3. Что такое рифма? Какие они бывают, привести примеры.4. Антитеза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это..?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Аллетерация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это  ? 6. Сколько существует двусложных размеров в стихотворении? Какие? Чем они отличаются? Приведите примеры.</w:t>
            </w:r>
          </w:p>
          <w:p w14:paraId="31BB53CD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Итог урока. Сколько существует двусложных размеров в стихотворении? Какие? Чем они отличаются? Приведите примеры.</w:t>
            </w:r>
          </w:p>
          <w:p w14:paraId="7A8A9D83" w14:textId="77777777" w:rsidR="00662C9C" w:rsidRDefault="00662C9C" w:rsidP="00662C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Домашнее задание. Стр. 58-59 (прочитать статью), ответить письменно на вопрос в разделе «Проверь себя»: Каким размером написано стихотворение «И.И. Пущину»? </w:t>
            </w:r>
          </w:p>
          <w:p w14:paraId="774C9286" w14:textId="32C993B7" w:rsidR="00662C9C" w:rsidRPr="00896EDA" w:rsidRDefault="00662C9C" w:rsidP="00662C9C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свидания, урок окончен.</w:t>
            </w:r>
          </w:p>
        </w:tc>
      </w:tr>
    </w:tbl>
    <w:p w14:paraId="590CED8D" w14:textId="77777777" w:rsidR="00204BE8" w:rsidRDefault="00204BE8"/>
    <w:sectPr w:rsidR="00204BE8" w:rsidSect="00896E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7C"/>
    <w:rsid w:val="00014B7C"/>
    <w:rsid w:val="00204BE8"/>
    <w:rsid w:val="00662C9C"/>
    <w:rsid w:val="0089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9B52"/>
  <w15:chartTrackingRefBased/>
  <w15:docId w15:val="{C53C5DF0-618A-43C8-87FC-0C66A4A5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2C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5ijEEy44wwk" TargetMode="External"/><Relationship Id="rId5" Type="http://schemas.openxmlformats.org/officeDocument/2006/relationships/hyperlink" Target="https://youtu.be/7GYHOMs9bn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2020-09-28T13:12:00Z</dcterms:created>
  <dcterms:modified xsi:type="dcterms:W3CDTF">2020-09-29T15:01:00Z</dcterms:modified>
</cp:coreProperties>
</file>