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EF" w:rsidRDefault="00C972EF" w:rsidP="00C972EF">
      <w:pPr>
        <w:jc w:val="center"/>
      </w:pPr>
      <w:r>
        <w:t xml:space="preserve">Содержание уроков </w:t>
      </w:r>
    </w:p>
    <w:tbl>
      <w:tblPr>
        <w:tblStyle w:val="1"/>
        <w:tblW w:w="5000" w:type="pct"/>
        <w:jc w:val="right"/>
        <w:tblLook w:val="04A0" w:firstRow="1" w:lastRow="0" w:firstColumn="1" w:lastColumn="0" w:noHBand="0" w:noVBand="1"/>
      </w:tblPr>
      <w:tblGrid>
        <w:gridCol w:w="489"/>
        <w:gridCol w:w="827"/>
        <w:gridCol w:w="519"/>
        <w:gridCol w:w="789"/>
        <w:gridCol w:w="1647"/>
        <w:gridCol w:w="10289"/>
      </w:tblGrid>
      <w:tr w:rsidR="00045E56" w:rsidRPr="00045E56" w:rsidTr="006E096D">
        <w:trPr>
          <w:jc w:val="right"/>
        </w:trPr>
        <w:tc>
          <w:tcPr>
            <w:tcW w:w="168" w:type="pct"/>
          </w:tcPr>
          <w:p w:rsidR="00045E56" w:rsidRPr="00045E56" w:rsidRDefault="00045E56" w:rsidP="00045E56">
            <w:r w:rsidRPr="00045E56">
              <w:t>Дата</w:t>
            </w:r>
          </w:p>
        </w:tc>
        <w:tc>
          <w:tcPr>
            <w:tcW w:w="280" w:type="pct"/>
          </w:tcPr>
          <w:p w:rsidR="00045E56" w:rsidRPr="00045E56" w:rsidRDefault="00045E56" w:rsidP="00045E56">
            <w:r w:rsidRPr="00045E56">
              <w:t xml:space="preserve">Предмет </w:t>
            </w:r>
          </w:p>
        </w:tc>
        <w:tc>
          <w:tcPr>
            <w:tcW w:w="179" w:type="pct"/>
          </w:tcPr>
          <w:p w:rsidR="00045E56" w:rsidRPr="00045E56" w:rsidRDefault="00045E56" w:rsidP="00045E56">
            <w:r w:rsidRPr="00045E56">
              <w:t xml:space="preserve">Класс </w:t>
            </w:r>
          </w:p>
        </w:tc>
        <w:tc>
          <w:tcPr>
            <w:tcW w:w="271" w:type="pct"/>
          </w:tcPr>
          <w:p w:rsidR="00045E56" w:rsidRPr="00045E56" w:rsidRDefault="00045E56" w:rsidP="00045E56">
            <w:r w:rsidRPr="00045E56">
              <w:t>ФИО учителя</w:t>
            </w:r>
          </w:p>
        </w:tc>
        <w:tc>
          <w:tcPr>
            <w:tcW w:w="566" w:type="pct"/>
          </w:tcPr>
          <w:p w:rsidR="00045E56" w:rsidRPr="00045E56" w:rsidRDefault="00045E56" w:rsidP="00045E56">
            <w:r w:rsidRPr="00045E56">
              <w:t>Тема урока</w:t>
            </w:r>
          </w:p>
        </w:tc>
        <w:tc>
          <w:tcPr>
            <w:tcW w:w="3537" w:type="pct"/>
          </w:tcPr>
          <w:p w:rsidR="00045E56" w:rsidRPr="00045E56" w:rsidRDefault="00045E56" w:rsidP="00045E56">
            <w:r w:rsidRPr="00045E56">
              <w:t xml:space="preserve">Содержание урока </w:t>
            </w:r>
          </w:p>
        </w:tc>
      </w:tr>
      <w:tr w:rsidR="00045E56" w:rsidRPr="00045E56" w:rsidTr="006E096D">
        <w:trPr>
          <w:jc w:val="right"/>
        </w:trPr>
        <w:tc>
          <w:tcPr>
            <w:tcW w:w="168" w:type="pct"/>
          </w:tcPr>
          <w:p w:rsidR="00045E56" w:rsidRPr="00045E56" w:rsidRDefault="00045E56" w:rsidP="00045E56">
            <w:r w:rsidRPr="00045E56">
              <w:t>21.04</w:t>
            </w:r>
          </w:p>
        </w:tc>
        <w:tc>
          <w:tcPr>
            <w:tcW w:w="280" w:type="pct"/>
          </w:tcPr>
          <w:p w:rsidR="00045E56" w:rsidRPr="00045E56" w:rsidRDefault="00045E56" w:rsidP="00045E56">
            <w:r w:rsidRPr="00045E56">
              <w:t>музыка</w:t>
            </w:r>
          </w:p>
        </w:tc>
        <w:tc>
          <w:tcPr>
            <w:tcW w:w="179" w:type="pct"/>
          </w:tcPr>
          <w:p w:rsidR="00045E56" w:rsidRPr="00045E56" w:rsidRDefault="00045E56" w:rsidP="00045E56">
            <w:r w:rsidRPr="00045E56">
              <w:t>7</w:t>
            </w:r>
          </w:p>
        </w:tc>
        <w:tc>
          <w:tcPr>
            <w:tcW w:w="271" w:type="pct"/>
          </w:tcPr>
          <w:p w:rsidR="00045E56" w:rsidRPr="00045E56" w:rsidRDefault="00045E56" w:rsidP="00045E56">
            <w:r w:rsidRPr="00045E56">
              <w:t>Андронова Л.В..</w:t>
            </w:r>
          </w:p>
        </w:tc>
        <w:tc>
          <w:tcPr>
            <w:tcW w:w="566" w:type="pct"/>
          </w:tcPr>
          <w:p w:rsidR="00045E56" w:rsidRPr="00045E56" w:rsidRDefault="00045E56" w:rsidP="00045E56">
            <w:r w:rsidRPr="00045E56">
              <w:t xml:space="preserve">Музыка в развитии. Пять ребят. Музыка и слова В. </w:t>
            </w:r>
            <w:proofErr w:type="spellStart"/>
            <w:r w:rsidRPr="00045E56">
              <w:t>Благонадёжина</w:t>
            </w:r>
            <w:proofErr w:type="spellEnd"/>
          </w:p>
        </w:tc>
        <w:tc>
          <w:tcPr>
            <w:tcW w:w="3537" w:type="pct"/>
          </w:tcPr>
          <w:p w:rsidR="00045E56" w:rsidRPr="00045E56" w:rsidRDefault="00045E56" w:rsidP="00045E56">
            <w:r w:rsidRPr="00045E56">
              <w:t>1.</w:t>
            </w:r>
            <w:proofErr w:type="gramStart"/>
            <w:r w:rsidRPr="00045E56">
              <w:t>Видеоурок .Прослушать</w:t>
            </w:r>
            <w:proofErr w:type="gramEnd"/>
            <w:r w:rsidRPr="00045E56">
              <w:t xml:space="preserve"> песню</w:t>
            </w:r>
          </w:p>
          <w:p w:rsidR="00045E56" w:rsidRPr="00045E56" w:rsidRDefault="006E096D" w:rsidP="00045E56">
            <w:hyperlink r:id="rId5" w:history="1">
              <w:r w:rsidR="00045E56" w:rsidRPr="00045E56">
                <w:rPr>
                  <w:color w:val="0000FF"/>
                  <w:u w:val="single"/>
                </w:rPr>
                <w:t>https://yandex.ru/video/preview/?filmId=10862262045534629028&amp;text=видеоурок+музыки+7+класс+Музыка+в+развитии.+Пять+ребят.+Музыка+и+слова+В.+Благонадёжина&amp;path=wizard&amp;parent-reqid=1587357169756714-927548626848378526700292-prestable-app-host-sas-web-yp-74&amp;redircnt=1587357187.1</w:t>
              </w:r>
            </w:hyperlink>
          </w:p>
          <w:p w:rsidR="00045E56" w:rsidRPr="00045E56" w:rsidRDefault="00045E56" w:rsidP="00045E56">
            <w:r w:rsidRPr="00045E56">
              <w:t>2.Написать 5 предложений на тему «О чём эта песня?»</w:t>
            </w:r>
          </w:p>
          <w:p w:rsidR="00045E56" w:rsidRPr="00045E56" w:rsidRDefault="00045E56" w:rsidP="00045E56">
            <w:r w:rsidRPr="00045E56">
              <w:t>3.Д/З -выучить слова песни</w:t>
            </w:r>
          </w:p>
        </w:tc>
      </w:tr>
      <w:tr w:rsidR="00634B6B" w:rsidRPr="00045E56" w:rsidTr="006E096D">
        <w:trPr>
          <w:jc w:val="right"/>
        </w:trPr>
        <w:tc>
          <w:tcPr>
            <w:tcW w:w="168" w:type="pct"/>
          </w:tcPr>
          <w:p w:rsidR="00634B6B" w:rsidRPr="002B07EB" w:rsidRDefault="00634B6B" w:rsidP="00634B6B">
            <w:r>
              <w:t>21</w:t>
            </w:r>
            <w:r w:rsidRPr="002B07EB">
              <w:t>.04</w:t>
            </w:r>
          </w:p>
        </w:tc>
        <w:tc>
          <w:tcPr>
            <w:tcW w:w="280" w:type="pct"/>
          </w:tcPr>
          <w:p w:rsidR="00634B6B" w:rsidRPr="002B07EB" w:rsidRDefault="00634B6B" w:rsidP="00634B6B">
            <w:r>
              <w:t>Литература</w:t>
            </w:r>
          </w:p>
        </w:tc>
        <w:tc>
          <w:tcPr>
            <w:tcW w:w="179" w:type="pct"/>
          </w:tcPr>
          <w:p w:rsidR="00634B6B" w:rsidRPr="002B07EB" w:rsidRDefault="00634B6B" w:rsidP="00634B6B">
            <w:r>
              <w:t>7</w:t>
            </w:r>
          </w:p>
        </w:tc>
        <w:tc>
          <w:tcPr>
            <w:tcW w:w="271" w:type="pct"/>
          </w:tcPr>
          <w:p w:rsidR="00634B6B" w:rsidRPr="002B07EB" w:rsidRDefault="00634B6B" w:rsidP="00634B6B">
            <w:r>
              <w:t>Андронова Л.В.</w:t>
            </w:r>
            <w:r w:rsidRPr="002B07EB">
              <w:t>.</w:t>
            </w:r>
          </w:p>
        </w:tc>
        <w:tc>
          <w:tcPr>
            <w:tcW w:w="566" w:type="pct"/>
          </w:tcPr>
          <w:p w:rsidR="00634B6B" w:rsidRPr="008F0007" w:rsidRDefault="00634B6B" w:rsidP="00634B6B">
            <w:r>
              <w:t>1.</w:t>
            </w:r>
            <w:r w:rsidRPr="008F0007">
              <w:t xml:space="preserve"> </w:t>
            </w:r>
            <w:r w:rsidRPr="00AF31B7">
              <w:rPr>
                <w:sz w:val="24"/>
              </w:rPr>
              <w:t>Ю.П. Казаков. «Тихое утро». Герои рассказа и их поступки.</w:t>
            </w:r>
          </w:p>
        </w:tc>
        <w:tc>
          <w:tcPr>
            <w:tcW w:w="3537" w:type="pct"/>
          </w:tcPr>
          <w:p w:rsidR="00634B6B" w:rsidRDefault="00634B6B" w:rsidP="00634B6B">
            <w:r w:rsidRPr="002B07EB">
              <w:t>1.</w:t>
            </w:r>
            <w:r>
              <w:t xml:space="preserve"> с. 180- 182- прочитать о писателе </w:t>
            </w:r>
            <w:proofErr w:type="spellStart"/>
            <w:r>
              <w:t>Ю.П.Казакове</w:t>
            </w:r>
            <w:proofErr w:type="spellEnd"/>
          </w:p>
          <w:p w:rsidR="00634B6B" w:rsidRDefault="00634B6B" w:rsidP="00634B6B">
            <w:r>
              <w:t xml:space="preserve">2. смотрим видеоурок </w:t>
            </w:r>
            <w:hyperlink r:id="rId6" w:history="1">
              <w:r w:rsidRPr="00642F85">
                <w:rPr>
                  <w:rStyle w:val="a4"/>
                </w:rPr>
                <w:t>https://yandex.ru/video/preview/?filmId=11520481472986802391&amp;text=видеоурок%20казаков%20тихое%20утро%207%20класс&amp;path=wizard&amp;parent-reqid=1587353567127845-1381754837038552933315276-production-app-host-man-web-yp-300&amp;redircnt=1587353581.1</w:t>
              </w:r>
            </w:hyperlink>
          </w:p>
          <w:p w:rsidR="00634B6B" w:rsidRPr="002B07EB" w:rsidRDefault="00634B6B" w:rsidP="00634B6B">
            <w:r>
              <w:t xml:space="preserve">3. Ответить на вопрос: в чём своеобразие рассказов </w:t>
            </w:r>
            <w:proofErr w:type="spellStart"/>
            <w:r>
              <w:t>Ю.П.Казакова</w:t>
            </w:r>
            <w:proofErr w:type="spellEnd"/>
          </w:p>
          <w:p w:rsidR="00634B6B" w:rsidRPr="002B07EB" w:rsidRDefault="00634B6B" w:rsidP="00634B6B"/>
        </w:tc>
      </w:tr>
      <w:tr w:rsidR="00634B6B" w:rsidRPr="00045E56" w:rsidTr="006E096D">
        <w:trPr>
          <w:jc w:val="right"/>
        </w:trPr>
        <w:tc>
          <w:tcPr>
            <w:tcW w:w="168" w:type="pct"/>
          </w:tcPr>
          <w:p w:rsidR="00634B6B" w:rsidRPr="002B07EB" w:rsidRDefault="00634B6B" w:rsidP="00634B6B">
            <w:r>
              <w:t>21</w:t>
            </w:r>
            <w:r w:rsidRPr="002B07EB">
              <w:t>.04</w:t>
            </w:r>
          </w:p>
        </w:tc>
        <w:tc>
          <w:tcPr>
            <w:tcW w:w="280" w:type="pct"/>
          </w:tcPr>
          <w:p w:rsidR="00634B6B" w:rsidRPr="002B07EB" w:rsidRDefault="00634B6B" w:rsidP="00634B6B">
            <w:r>
              <w:t>Литература</w:t>
            </w:r>
          </w:p>
        </w:tc>
        <w:tc>
          <w:tcPr>
            <w:tcW w:w="179" w:type="pct"/>
          </w:tcPr>
          <w:p w:rsidR="00634B6B" w:rsidRPr="002B07EB" w:rsidRDefault="00634B6B" w:rsidP="00634B6B">
            <w:r>
              <w:t>7</w:t>
            </w:r>
          </w:p>
        </w:tc>
        <w:tc>
          <w:tcPr>
            <w:tcW w:w="271" w:type="pct"/>
          </w:tcPr>
          <w:p w:rsidR="00634B6B" w:rsidRPr="002B07EB" w:rsidRDefault="00634B6B" w:rsidP="00634B6B">
            <w:r>
              <w:t>Андронова Л.В.</w:t>
            </w:r>
            <w:r w:rsidRPr="002B07EB">
              <w:t>.</w:t>
            </w:r>
          </w:p>
        </w:tc>
        <w:tc>
          <w:tcPr>
            <w:tcW w:w="566" w:type="pct"/>
          </w:tcPr>
          <w:p w:rsidR="00634B6B" w:rsidRDefault="00634B6B" w:rsidP="00634B6B">
            <w:r>
              <w:t>1.</w:t>
            </w:r>
            <w:r w:rsidRPr="00AF31B7">
              <w:rPr>
                <w:sz w:val="24"/>
              </w:rPr>
              <w:t xml:space="preserve"> Д.С. Лихачёв. «Земля родная» (главы) как духовное напутствие молодёжи. Публицистика, мемуары как жанры литературы.</w:t>
            </w:r>
          </w:p>
          <w:p w:rsidR="00634B6B" w:rsidRPr="008F0007" w:rsidRDefault="00634B6B" w:rsidP="00634B6B"/>
          <w:p w:rsidR="00634B6B" w:rsidRPr="008F0007" w:rsidRDefault="00634B6B" w:rsidP="00634B6B"/>
        </w:tc>
        <w:tc>
          <w:tcPr>
            <w:tcW w:w="3537" w:type="pct"/>
          </w:tcPr>
          <w:p w:rsidR="00634B6B" w:rsidRDefault="00634B6B" w:rsidP="00634B6B">
            <w:r>
              <w:t>1.с.197-198 – прочитать о писателе</w:t>
            </w:r>
          </w:p>
          <w:p w:rsidR="00634B6B" w:rsidRDefault="00634B6B" w:rsidP="00634B6B">
            <w:r>
              <w:t>2.Прочитать главу «Молодость –это вся жизнь»</w:t>
            </w:r>
          </w:p>
          <w:p w:rsidR="00634B6B" w:rsidRDefault="00634B6B" w:rsidP="00634B6B">
            <w:r>
              <w:t>3. Ответить на вопрос: «Как вы понимаете выражение Д.С. Лихачёва «Хранить молодость до глубокой старости»?</w:t>
            </w:r>
          </w:p>
          <w:p w:rsidR="00634B6B" w:rsidRDefault="00634B6B" w:rsidP="00634B6B">
            <w:r>
              <w:t>4</w:t>
            </w:r>
            <w:r w:rsidRPr="002B07EB">
              <w:t xml:space="preserve">. Жду от вас </w:t>
            </w:r>
            <w:r w:rsidRPr="002B07EB">
              <w:rPr>
                <w:b/>
              </w:rPr>
              <w:t xml:space="preserve">фото </w:t>
            </w:r>
            <w:r w:rsidRPr="002B07EB">
              <w:t xml:space="preserve">выполненной письменной работы. </w:t>
            </w:r>
          </w:p>
          <w:p w:rsidR="00634B6B" w:rsidRPr="002B07EB" w:rsidRDefault="00634B6B" w:rsidP="00634B6B">
            <w:r>
              <w:t xml:space="preserve">5. Д/З прочитать рассказ </w:t>
            </w:r>
            <w:proofErr w:type="spellStart"/>
            <w:r>
              <w:t>Ю.П.Казакова</w:t>
            </w:r>
            <w:proofErr w:type="spellEnd"/>
            <w:r>
              <w:t xml:space="preserve"> «Тихое утро», закончить чтение глав из книги </w:t>
            </w:r>
            <w:proofErr w:type="spellStart"/>
            <w:r>
              <w:t>Д.С.Лихачёва</w:t>
            </w:r>
            <w:proofErr w:type="spellEnd"/>
            <w:r>
              <w:t xml:space="preserve"> «Земля родная»</w:t>
            </w:r>
          </w:p>
        </w:tc>
      </w:tr>
      <w:tr w:rsidR="009A1250" w:rsidRPr="00045E56" w:rsidTr="006E096D">
        <w:trPr>
          <w:jc w:val="right"/>
        </w:trPr>
        <w:tc>
          <w:tcPr>
            <w:tcW w:w="168" w:type="pct"/>
          </w:tcPr>
          <w:p w:rsidR="009A1250" w:rsidRPr="00610AE9" w:rsidRDefault="009A1250" w:rsidP="009A1250">
            <w:r w:rsidRPr="00610AE9">
              <w:lastRenderedPageBreak/>
              <w:t>2</w:t>
            </w:r>
            <w:r>
              <w:t>1</w:t>
            </w:r>
            <w:r w:rsidRPr="00610AE9">
              <w:t>.04</w:t>
            </w:r>
          </w:p>
        </w:tc>
        <w:tc>
          <w:tcPr>
            <w:tcW w:w="280" w:type="pct"/>
          </w:tcPr>
          <w:p w:rsidR="009A1250" w:rsidRPr="00610AE9" w:rsidRDefault="009A1250" w:rsidP="009A1250">
            <w:r>
              <w:t>Алгебра</w:t>
            </w:r>
          </w:p>
        </w:tc>
        <w:tc>
          <w:tcPr>
            <w:tcW w:w="179" w:type="pct"/>
          </w:tcPr>
          <w:p w:rsidR="009A1250" w:rsidRPr="00610AE9" w:rsidRDefault="009A1250" w:rsidP="009A1250">
            <w:r>
              <w:t>7</w:t>
            </w:r>
          </w:p>
        </w:tc>
        <w:tc>
          <w:tcPr>
            <w:tcW w:w="271" w:type="pct"/>
          </w:tcPr>
          <w:p w:rsidR="009A1250" w:rsidRPr="00610AE9" w:rsidRDefault="009A1250" w:rsidP="009A1250">
            <w:proofErr w:type="spellStart"/>
            <w:r w:rsidRPr="00610AE9">
              <w:t>Асманова</w:t>
            </w:r>
            <w:proofErr w:type="spellEnd"/>
            <w:r w:rsidRPr="00610AE9">
              <w:t xml:space="preserve"> А.А.</w:t>
            </w:r>
          </w:p>
        </w:tc>
        <w:tc>
          <w:tcPr>
            <w:tcW w:w="566" w:type="pct"/>
          </w:tcPr>
          <w:p w:rsidR="009A1250" w:rsidRPr="00610AE9" w:rsidRDefault="009A1250" w:rsidP="009A1250">
            <w:r>
              <w:t>Степень с натуральным показателем. Повторение.</w:t>
            </w:r>
          </w:p>
          <w:p w:rsidR="009A1250" w:rsidRPr="00610AE9" w:rsidRDefault="009A1250" w:rsidP="009A1250"/>
          <w:p w:rsidR="009A1250" w:rsidRPr="00610AE9" w:rsidRDefault="009A1250" w:rsidP="009A1250"/>
        </w:tc>
        <w:tc>
          <w:tcPr>
            <w:tcW w:w="3537" w:type="pct"/>
          </w:tcPr>
          <w:p w:rsidR="009A1250" w:rsidRDefault="009A1250" w:rsidP="009A1250">
            <w:pPr>
              <w:jc w:val="both"/>
            </w:pPr>
            <w:r w:rsidRPr="00610AE9">
              <w:t>1.Мы продолжаем повторять темы прошлых уроков и готовится к итоговой контрольной работе. Запишите тему:</w:t>
            </w:r>
            <w:r>
              <w:t xml:space="preserve"> </w:t>
            </w:r>
            <w:r w:rsidRPr="00107967">
              <w:rPr>
                <w:b/>
              </w:rPr>
              <w:t>Степень с натуральным показателем.</w:t>
            </w:r>
            <w:r w:rsidRPr="00610AE9">
              <w:t xml:space="preserve"> </w:t>
            </w:r>
          </w:p>
          <w:p w:rsidR="009A1250" w:rsidRPr="00610AE9" w:rsidRDefault="009A1250" w:rsidP="009A1250">
            <w:pPr>
              <w:jc w:val="both"/>
            </w:pPr>
            <w:r>
              <w:t>Напомню вам свойства степеней с натуральным показателем</w:t>
            </w:r>
            <w:r w:rsidRPr="00107967">
              <w:t>,</w:t>
            </w:r>
            <w:r>
              <w:t xml:space="preserve"> с помощью памятки</w:t>
            </w:r>
            <w:r w:rsidRPr="00107967">
              <w:t xml:space="preserve">, </w:t>
            </w:r>
            <w:r>
              <w:t>которую нужно переписать себе в тетрадь.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E096D">
              <w:rPr>
                <w:rFonts w:asciiTheme="minorHAnsi" w:eastAsiaTheme="minorHAnsi" w:hAnsiTheme="minorHAnsi" w:cstheme="minorBidi"/>
                <w:lang w:eastAsia="en-US"/>
              </w:rPr>
              <w:pict w14:anchorId="339D23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46.25pt;height:109.5pt">
                  <v:imagedata r:id="rId7" o:title="степень 7"/>
                </v:shape>
              </w:pict>
            </w:r>
          </w:p>
          <w:p w:rsidR="009A1250" w:rsidRPr="00610AE9" w:rsidRDefault="009A1250" w:rsidP="009A1250">
            <w:pPr>
              <w:jc w:val="both"/>
            </w:pPr>
            <w:r w:rsidRPr="00610AE9">
              <w:t>2.Выполни</w:t>
            </w:r>
            <w:r>
              <w:t>те</w:t>
            </w:r>
            <w:r w:rsidRPr="00610AE9">
              <w:t xml:space="preserve"> домашнее задание по теме «</w:t>
            </w:r>
            <w:r>
              <w:t>Степень с натуральным показателем</w:t>
            </w:r>
            <w:r w:rsidRPr="00610AE9">
              <w:t xml:space="preserve">» </w:t>
            </w:r>
            <w:r>
              <w:t xml:space="preserve">на платформе </w:t>
            </w:r>
            <w:proofErr w:type="spellStart"/>
            <w:proofErr w:type="gramStart"/>
            <w:r>
              <w:t>Якласс</w:t>
            </w:r>
            <w:proofErr w:type="spellEnd"/>
            <w:r w:rsidRPr="0058043A">
              <w:t xml:space="preserve">, </w:t>
            </w:r>
            <w:r w:rsidRPr="00610AE9">
              <w:t xml:space="preserve"> </w:t>
            </w:r>
            <w:r>
              <w:t>срок</w:t>
            </w:r>
            <w:proofErr w:type="gramEnd"/>
            <w:r>
              <w:t xml:space="preserve"> выполнения работы до 22.04.20.</w:t>
            </w:r>
          </w:p>
          <w:p w:rsidR="009A1250" w:rsidRPr="00610AE9" w:rsidRDefault="009A1250" w:rsidP="009A125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jc w:val="both"/>
              <w:rPr>
                <w:rFonts w:ascii="Times New Roman"/>
              </w:rPr>
            </w:pPr>
          </w:p>
        </w:tc>
      </w:tr>
      <w:tr w:rsidR="00BF6701" w:rsidRPr="00045E56" w:rsidTr="006E096D">
        <w:trPr>
          <w:jc w:val="right"/>
        </w:trPr>
        <w:tc>
          <w:tcPr>
            <w:tcW w:w="168" w:type="pct"/>
          </w:tcPr>
          <w:p w:rsidR="00BF6701" w:rsidRPr="002B07EB" w:rsidRDefault="00BF6701" w:rsidP="00BF6701">
            <w:r>
              <w:t>21.04</w:t>
            </w:r>
          </w:p>
        </w:tc>
        <w:tc>
          <w:tcPr>
            <w:tcW w:w="280" w:type="pct"/>
          </w:tcPr>
          <w:p w:rsidR="00BF6701" w:rsidRPr="002B07EB" w:rsidRDefault="00BF6701" w:rsidP="00BF6701">
            <w:r>
              <w:t>Биология</w:t>
            </w:r>
          </w:p>
        </w:tc>
        <w:tc>
          <w:tcPr>
            <w:tcW w:w="179" w:type="pct"/>
          </w:tcPr>
          <w:p w:rsidR="00BF6701" w:rsidRPr="002B07EB" w:rsidRDefault="00BF6701" w:rsidP="00BF6701">
            <w:r>
              <w:t>7</w:t>
            </w:r>
          </w:p>
        </w:tc>
        <w:tc>
          <w:tcPr>
            <w:tcW w:w="271" w:type="pct"/>
          </w:tcPr>
          <w:p w:rsidR="00BF6701" w:rsidRPr="002B07EB" w:rsidRDefault="00BF6701" w:rsidP="00BF6701">
            <w:r>
              <w:t>Панова Т.А.</w:t>
            </w:r>
          </w:p>
        </w:tc>
        <w:tc>
          <w:tcPr>
            <w:tcW w:w="566" w:type="pct"/>
          </w:tcPr>
          <w:p w:rsidR="00BF6701" w:rsidRPr="00BF6701" w:rsidRDefault="00BF6701" w:rsidP="00BF6701">
            <w:r w:rsidRPr="00BF6701">
              <w:t xml:space="preserve">Нервная </w:t>
            </w:r>
            <w:proofErr w:type="spellStart"/>
            <w:proofErr w:type="gramStart"/>
            <w:r w:rsidRPr="00BF6701">
              <w:t>система.Рефлекс.Инстинкт</w:t>
            </w:r>
            <w:proofErr w:type="spellEnd"/>
            <w:proofErr w:type="gramEnd"/>
            <w:r w:rsidRPr="00BF6701">
              <w:t>. Головной мозг.</w:t>
            </w:r>
          </w:p>
        </w:tc>
        <w:tc>
          <w:tcPr>
            <w:tcW w:w="3537" w:type="pct"/>
          </w:tcPr>
          <w:p w:rsidR="00BF6701" w:rsidRPr="002B07EB" w:rsidRDefault="00BF6701" w:rsidP="00BF6701">
            <w:r>
              <w:t xml:space="preserve">Работа с параграфом 43, В тетрадь написать все отделы головного мозга высокоорганизованных животных и их функции, Выписать основные понятия и термин ы, сфотографировать и отправить </w:t>
            </w:r>
            <w:proofErr w:type="spellStart"/>
            <w:proofErr w:type="gramStart"/>
            <w:r>
              <w:t>мне.Посмотрите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видеурок</w:t>
            </w:r>
            <w:proofErr w:type="spellEnd"/>
            <w:r>
              <w:t xml:space="preserve">  по этой теме. </w:t>
            </w:r>
          </w:p>
        </w:tc>
      </w:tr>
      <w:tr w:rsidR="006E096D" w:rsidTr="006E096D">
        <w:tblPrEx>
          <w:jc w:val="left"/>
        </w:tblPrEx>
        <w:tc>
          <w:tcPr>
            <w:tcW w:w="168" w:type="pct"/>
            <w:hideMark/>
          </w:tcPr>
          <w:p w:rsidR="006E096D" w:rsidRDefault="006E096D">
            <w:r>
              <w:t>21.04</w:t>
            </w:r>
          </w:p>
        </w:tc>
        <w:tc>
          <w:tcPr>
            <w:tcW w:w="280" w:type="pct"/>
            <w:hideMark/>
          </w:tcPr>
          <w:p w:rsidR="006E096D" w:rsidRDefault="006E096D">
            <w:r>
              <w:t xml:space="preserve">Физическая культура  </w:t>
            </w:r>
          </w:p>
        </w:tc>
        <w:tc>
          <w:tcPr>
            <w:tcW w:w="179" w:type="pct"/>
            <w:hideMark/>
          </w:tcPr>
          <w:p w:rsidR="006E096D" w:rsidRDefault="006E096D">
            <w:r>
              <w:t>7</w:t>
            </w:r>
          </w:p>
        </w:tc>
        <w:tc>
          <w:tcPr>
            <w:tcW w:w="271" w:type="pct"/>
            <w:hideMark/>
          </w:tcPr>
          <w:p w:rsidR="006E096D" w:rsidRDefault="006E096D">
            <w:r>
              <w:t>Кобякова В.В.</w:t>
            </w:r>
          </w:p>
        </w:tc>
        <w:tc>
          <w:tcPr>
            <w:tcW w:w="566" w:type="pct"/>
          </w:tcPr>
          <w:p w:rsidR="006E096D" w:rsidRDefault="006E096D">
            <w:r>
              <w:t>1.</w:t>
            </w:r>
            <w:r>
              <w:rPr>
                <w:sz w:val="24"/>
                <w:szCs w:val="24"/>
              </w:rPr>
              <w:t xml:space="preserve"> Прыжок в длину с места. Зачёт</w:t>
            </w:r>
          </w:p>
          <w:p w:rsidR="006E096D" w:rsidRDefault="006E096D">
            <w:r>
              <w:t>2. История Олимпийских игр</w:t>
            </w:r>
          </w:p>
          <w:p w:rsidR="006E096D" w:rsidRDefault="006E096D"/>
        </w:tc>
        <w:tc>
          <w:tcPr>
            <w:tcW w:w="3537" w:type="pct"/>
            <w:hideMark/>
          </w:tcPr>
          <w:p w:rsidR="006E096D" w:rsidRDefault="006E096D" w:rsidP="00A53D5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урока в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группе  Родители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7 класса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6E096D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“Олимпийская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академия»  выпуск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№1.        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6E096D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6E096D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6E096D">
              <w:rPr>
                <w:rFonts w:ascii="Times New Roman"/>
              </w:rPr>
              <w:t xml:space="preserve"> 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rFonts w:ascii="Times New Roman"/>
              </w:rPr>
              <w:t>4.Ознакомиться с контрольными вопросами</w:t>
            </w:r>
            <w:r>
              <w:rPr>
                <w:rFonts w:ascii="Times New Roman" w:eastAsiaTheme="minorEastAsia"/>
              </w:rPr>
              <w:t>.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>
              <w:rPr>
                <w:color w:val="000000"/>
                <w:shd w:val="clear" w:color="auto" w:fill="FFFFFF"/>
              </w:rPr>
              <w:t>Ответить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3 </w:t>
            </w:r>
            <w:r>
              <w:rPr>
                <w:color w:val="000000"/>
                <w:shd w:val="clear" w:color="auto" w:fill="FFFFFF"/>
              </w:rPr>
              <w:t>вопроса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истории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Олимпийских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игр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зачётный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результат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прыжка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длину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ответы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6E096D" w:rsidRDefault="006E096D">
            <w:pPr>
              <w:pStyle w:val="a5"/>
              <w:tabs>
                <w:tab w:val="left" w:pos="317"/>
              </w:tabs>
              <w:spacing w:after="0" w:line="240" w:lineRule="auto"/>
              <w:ind w:left="56"/>
            </w:pPr>
            <w:r>
              <w:t xml:space="preserve">7. </w:t>
            </w:r>
            <w:r>
              <w:t>Отправить</w:t>
            </w:r>
            <w:r>
              <w:t xml:space="preserve"> </w:t>
            </w:r>
            <w:r>
              <w:t>фото</w:t>
            </w:r>
            <w:r>
              <w:t xml:space="preserve"> </w:t>
            </w:r>
            <w:r>
              <w:t>выполненного</w:t>
            </w:r>
            <w:r>
              <w:t xml:space="preserve"> </w:t>
            </w:r>
            <w:proofErr w:type="gramStart"/>
            <w:r>
              <w:t>задания</w:t>
            </w:r>
            <w:r>
              <w:t xml:space="preserve">  </w:t>
            </w:r>
            <w:r>
              <w:t>в</w:t>
            </w:r>
            <w:proofErr w:type="gramEnd"/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и 10 к</w:t>
            </w:r>
            <w:r>
              <w:rPr>
                <w:rFonts w:ascii="Times New Roman"/>
                <w:color w:val="000000"/>
                <w:shd w:val="clear" w:color="auto" w:fill="FFFFFF"/>
              </w:rPr>
              <w:t>ласс ) мессенджер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а </w:t>
            </w:r>
            <w:r>
              <w:rPr>
                <w:rFonts w:ascii="Times New Roman"/>
                <w:lang w:val="en-US"/>
              </w:rPr>
              <w:t>Viber</w:t>
            </w:r>
            <w:r w:rsidRPr="006E096D">
              <w:rPr>
                <w:rFonts w:ascii="Times New Roman"/>
              </w:rPr>
              <w:t xml:space="preserve"> </w:t>
            </w:r>
            <w:r>
              <w:rPr>
                <w:rFonts w:ascii="Times New Roman" w:eastAsiaTheme="minorEastAsia"/>
              </w:rPr>
              <w:t>или личным сообще</w:t>
            </w:r>
            <w:r>
              <w:rPr>
                <w:rFonts w:ascii="Times New Roman" w:eastAsiaTheme="minorEastAsia"/>
              </w:rPr>
              <w:t>н</w:t>
            </w:r>
            <w:r>
              <w:rPr>
                <w:rFonts w:ascii="Times New Roman" w:eastAsiaTheme="minorEastAsia"/>
              </w:rPr>
              <w:t>ием  до 14.00</w:t>
            </w:r>
          </w:p>
          <w:p w:rsidR="006E096D" w:rsidRDefault="006E096D">
            <w:r>
              <w:t>(ФИ учащегося, класс)</w:t>
            </w:r>
          </w:p>
        </w:tc>
      </w:tr>
      <w:tr w:rsidR="006E096D" w:rsidRPr="00045E56" w:rsidTr="006E096D">
        <w:trPr>
          <w:jc w:val="right"/>
        </w:trPr>
        <w:tc>
          <w:tcPr>
            <w:tcW w:w="168" w:type="pct"/>
          </w:tcPr>
          <w:p w:rsidR="006E096D" w:rsidRDefault="006E096D" w:rsidP="00BF6701"/>
          <w:p w:rsidR="006E096D" w:rsidRDefault="006E096D" w:rsidP="00BF6701"/>
        </w:tc>
        <w:tc>
          <w:tcPr>
            <w:tcW w:w="280" w:type="pct"/>
          </w:tcPr>
          <w:p w:rsidR="006E096D" w:rsidRDefault="006E096D" w:rsidP="00BF6701"/>
        </w:tc>
        <w:tc>
          <w:tcPr>
            <w:tcW w:w="179" w:type="pct"/>
          </w:tcPr>
          <w:p w:rsidR="006E096D" w:rsidRDefault="006E096D" w:rsidP="00BF6701"/>
        </w:tc>
        <w:tc>
          <w:tcPr>
            <w:tcW w:w="271" w:type="pct"/>
          </w:tcPr>
          <w:p w:rsidR="006E096D" w:rsidRDefault="006E096D" w:rsidP="00BF6701"/>
        </w:tc>
        <w:tc>
          <w:tcPr>
            <w:tcW w:w="566" w:type="pct"/>
          </w:tcPr>
          <w:p w:rsidR="006E096D" w:rsidRPr="00BF6701" w:rsidRDefault="006E096D" w:rsidP="00BF6701"/>
        </w:tc>
        <w:tc>
          <w:tcPr>
            <w:tcW w:w="3537" w:type="pct"/>
          </w:tcPr>
          <w:p w:rsidR="006E096D" w:rsidRDefault="006E096D" w:rsidP="00BF6701"/>
        </w:tc>
      </w:tr>
    </w:tbl>
    <w:p w:rsidR="00045E56" w:rsidRDefault="00045E56">
      <w:bookmarkStart w:id="0" w:name="_GoBack"/>
      <w:bookmarkEnd w:id="0"/>
    </w:p>
    <w:sectPr w:rsidR="00045E56" w:rsidSect="007D2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1E9C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7B"/>
    <w:rsid w:val="00045E56"/>
    <w:rsid w:val="0005465F"/>
    <w:rsid w:val="0054087B"/>
    <w:rsid w:val="00634B6B"/>
    <w:rsid w:val="006E096D"/>
    <w:rsid w:val="007D2F08"/>
    <w:rsid w:val="009A1250"/>
    <w:rsid w:val="00BF6701"/>
    <w:rsid w:val="00C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5F2"/>
  <w15:chartTrackingRefBased/>
  <w15:docId w15:val="{142A11FC-07B2-47E3-916D-88BCF1F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5E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4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B6B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C9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1250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520481472986802391&amp;text=&#1074;&#1080;&#1076;&#1077;&#1086;&#1091;&#1088;&#1086;&#1082;%20&#1082;&#1072;&#1079;&#1072;&#1082;&#1086;&#1074;%20&#1090;&#1080;&#1093;&#1086;&#1077;%20&#1091;&#1090;&#1088;&#1086;%207%20&#1082;&#1083;&#1072;&#1089;&#1089;&amp;path=wizard&amp;parent-reqid=1587353567127845-1381754837038552933315276-production-app-host-man-web-yp-300&amp;redircnt=1587353581.1" TargetMode="External"/><Relationship Id="rId5" Type="http://schemas.openxmlformats.org/officeDocument/2006/relationships/hyperlink" Target="https://yandex.ru/video/preview/?filmId=10862262045534629028&amp;text=&#1074;&#1080;&#1076;&#1077;&#1086;&#1091;&#1088;&#1086;&#1082;+&#1084;&#1091;&#1079;&#1099;&#1082;&#1080;+7+&#1082;&#1083;&#1072;&#1089;&#1089;+&#1052;&#1091;&#1079;&#1099;&#1082;&#1072;+&#1074;+&#1088;&#1072;&#1079;&#1074;&#1080;&#1090;&#1080;&#1080;.+&#1055;&#1103;&#1090;&#1100;+&#1088;&#1077;&#1073;&#1103;&#1090;.+&#1052;&#1091;&#1079;&#1099;&#1082;&#1072;+&#1080;+&#1089;&#1083;&#1086;&#1074;&#1072;+&#1042;.+&#1041;&#1083;&#1072;&#1075;&#1086;&#1085;&#1072;&#1076;&#1105;&#1078;&#1080;&#1085;&#1072;&amp;path=wizard&amp;parent-reqid=1587357169756714-927548626848378526700292-prestable-app-host-sas-web-yp-74&amp;redircnt=1587357187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2020-04-20T06:54:00Z</dcterms:created>
  <dcterms:modified xsi:type="dcterms:W3CDTF">2020-04-20T15:19:00Z</dcterms:modified>
</cp:coreProperties>
</file>