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1419"/>
        <w:gridCol w:w="849"/>
        <w:gridCol w:w="2410"/>
        <w:gridCol w:w="3401"/>
        <w:gridCol w:w="5607"/>
      </w:tblGrid>
      <w:tr w:rsidR="006A1993" w:rsidRPr="002B07EB" w:rsidTr="00DD1A90">
        <w:tc>
          <w:tcPr>
            <w:tcW w:w="372" w:type="pct"/>
          </w:tcPr>
          <w:p w:rsidR="00342C39" w:rsidRPr="006A1993" w:rsidRDefault="00342C39" w:rsidP="005A28D9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Дата</w:t>
            </w:r>
          </w:p>
        </w:tc>
        <w:tc>
          <w:tcPr>
            <w:tcW w:w="480" w:type="pct"/>
          </w:tcPr>
          <w:p w:rsidR="00342C39" w:rsidRPr="006A1993" w:rsidRDefault="00342C39" w:rsidP="005A28D9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7" w:type="pct"/>
          </w:tcPr>
          <w:p w:rsidR="00342C39" w:rsidRPr="006A1993" w:rsidRDefault="00342C39" w:rsidP="005A28D9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15" w:type="pct"/>
          </w:tcPr>
          <w:p w:rsidR="00342C39" w:rsidRPr="006A1993" w:rsidRDefault="00342C39" w:rsidP="005A28D9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ФИО учителя</w:t>
            </w:r>
          </w:p>
        </w:tc>
        <w:tc>
          <w:tcPr>
            <w:tcW w:w="1150" w:type="pct"/>
          </w:tcPr>
          <w:p w:rsidR="00342C39" w:rsidRPr="006A1993" w:rsidRDefault="00342C39" w:rsidP="005A28D9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Тема урока</w:t>
            </w:r>
          </w:p>
        </w:tc>
        <w:tc>
          <w:tcPr>
            <w:tcW w:w="1896" w:type="pct"/>
          </w:tcPr>
          <w:p w:rsidR="00342C39" w:rsidRPr="006A1993" w:rsidRDefault="00342C39" w:rsidP="005A28D9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D97B81" w:rsidRPr="002B07EB" w:rsidTr="00DD1A90">
        <w:tc>
          <w:tcPr>
            <w:tcW w:w="372" w:type="pct"/>
          </w:tcPr>
          <w:p w:rsidR="00D97B81" w:rsidRPr="002B07EB" w:rsidRDefault="00D97B81" w:rsidP="00D97B81">
            <w:r>
              <w:t>09.11</w:t>
            </w:r>
          </w:p>
        </w:tc>
        <w:tc>
          <w:tcPr>
            <w:tcW w:w="480" w:type="pct"/>
          </w:tcPr>
          <w:p w:rsidR="00D97B81" w:rsidRPr="002B07EB" w:rsidRDefault="00D97B81" w:rsidP="00D97B81">
            <w:r>
              <w:t>Биология</w:t>
            </w:r>
          </w:p>
        </w:tc>
        <w:tc>
          <w:tcPr>
            <w:tcW w:w="287" w:type="pct"/>
          </w:tcPr>
          <w:p w:rsidR="00D97B81" w:rsidRPr="002B07EB" w:rsidRDefault="00D97B81" w:rsidP="00D97B81">
            <w:r>
              <w:t>9</w:t>
            </w:r>
          </w:p>
        </w:tc>
        <w:tc>
          <w:tcPr>
            <w:tcW w:w="815" w:type="pct"/>
          </w:tcPr>
          <w:p w:rsidR="00D97B81" w:rsidRPr="002B07EB" w:rsidRDefault="00D97B81" w:rsidP="00D97B81">
            <w:r>
              <w:t xml:space="preserve">Панова </w:t>
            </w:r>
            <w:proofErr w:type="gramStart"/>
            <w:r>
              <w:t>Т.А.</w:t>
            </w:r>
            <w:proofErr w:type="gramEnd"/>
            <w:r w:rsidRPr="002B07EB">
              <w:t>.</w:t>
            </w:r>
            <w:bookmarkStart w:id="0" w:name="_GoBack"/>
            <w:bookmarkEnd w:id="0"/>
          </w:p>
        </w:tc>
        <w:tc>
          <w:tcPr>
            <w:tcW w:w="1150" w:type="pct"/>
          </w:tcPr>
          <w:p w:rsidR="00D97B81" w:rsidRDefault="00D97B81" w:rsidP="00D97B81">
            <w:r>
              <w:t>Различия в строении клеток эукариот и прокариот. Ассимиляция и диссимиляция. Метаболизм.</w:t>
            </w:r>
          </w:p>
          <w:p w:rsidR="00D97B81" w:rsidRPr="008F0007" w:rsidRDefault="00D97B81" w:rsidP="00D97B81"/>
          <w:p w:rsidR="00D97B81" w:rsidRPr="008F0007" w:rsidRDefault="00D97B81" w:rsidP="00D97B81"/>
        </w:tc>
        <w:tc>
          <w:tcPr>
            <w:tcW w:w="1896" w:type="pct"/>
          </w:tcPr>
          <w:p w:rsidR="00D97B81" w:rsidRPr="002B07EB" w:rsidRDefault="00D97B81" w:rsidP="00D97B81">
            <w:r>
              <w:t xml:space="preserve"> 1.Работаем с материалом параграфа 2.7. Сегодня мы выявим различия в строении клеток эукариот и прокариот. Вспомним уже изученный материал по строению этих клеток и сделаем таблицу: Основные различия между прокариотами и эукариотами. Необходимо дать характеристику по следующим критериям: размеры, генетический материал, органеллы, клеточные стенки, фотосинтез, фиксация азота.                                                      2. Познакомимся с понятием «обмен веществ в организме», разберём два взаимосвязанных процесса: ассимиляция и диссимиляция, материал параграфа 2.8. просмотр видеоурока.</w:t>
            </w:r>
          </w:p>
        </w:tc>
      </w:tr>
      <w:tr w:rsidR="00D97B81" w:rsidRPr="002B07EB" w:rsidTr="00DD1A90">
        <w:tc>
          <w:tcPr>
            <w:tcW w:w="372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09.11.20</w:t>
            </w:r>
          </w:p>
        </w:tc>
        <w:tc>
          <w:tcPr>
            <w:tcW w:w="480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1150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 w:rsidRPr="00EC79D6">
              <w:rPr>
                <w:sz w:val="24"/>
                <w:szCs w:val="24"/>
              </w:rPr>
              <w:t>Повторение по теме: «ССП»</w:t>
            </w:r>
          </w:p>
        </w:tc>
        <w:tc>
          <w:tcPr>
            <w:tcW w:w="1896" w:type="pct"/>
          </w:tcPr>
          <w:p w:rsidR="00D97B81" w:rsidRDefault="00D97B81" w:rsidP="00D97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Посмотрите видеоурок  по разделу «Повторение» </w:t>
            </w:r>
            <w:hyperlink r:id="rId4" w:history="1">
              <w:r w:rsidRPr="00CC7208">
                <w:rPr>
                  <w:rStyle w:val="a4"/>
                  <w:sz w:val="24"/>
                  <w:szCs w:val="24"/>
                </w:rPr>
                <w:t>https://yandex.ru/video/preview?text=видеоурок%20повторение%209%20класс%20сложносочинённое%20предложение&amp;path=wizard&amp;parent-reqid=1604818823763820-26650542637463028300275-production-app-host-sas-web-yp-255&amp;wiz_type=v4thumbs&amp;filmId=12818083024098675726</w:t>
              </w:r>
            </w:hyperlink>
          </w:p>
          <w:p w:rsidR="00D97B81" w:rsidRPr="006A1993" w:rsidRDefault="00D97B81" w:rsidP="00D97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Выполните задания на сайте </w:t>
            </w:r>
            <w:proofErr w:type="spellStart"/>
            <w:r w:rsidRPr="002B07EB">
              <w:t>ЯКласс</w:t>
            </w:r>
            <w:proofErr w:type="spellEnd"/>
            <w:r w:rsidRPr="002B07EB">
              <w:t xml:space="preserve"> </w:t>
            </w:r>
            <w:hyperlink r:id="rId5" w:history="1">
              <w:r w:rsidRPr="002B07EB">
                <w:rPr>
                  <w:rStyle w:val="a4"/>
                </w:rPr>
                <w:t>https://www.yaklass.ru/</w:t>
              </w:r>
            </w:hyperlink>
          </w:p>
        </w:tc>
      </w:tr>
      <w:tr w:rsidR="00D97B81" w:rsidRPr="002B07EB" w:rsidTr="00DD1A90">
        <w:tc>
          <w:tcPr>
            <w:tcW w:w="372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09.11.20</w:t>
            </w:r>
          </w:p>
        </w:tc>
        <w:tc>
          <w:tcPr>
            <w:tcW w:w="480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87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1150" w:type="pct"/>
          </w:tcPr>
          <w:p w:rsidR="00D97B81" w:rsidRPr="006A1993" w:rsidRDefault="00D97B81" w:rsidP="00D97B81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А.С. Грибоедов «Горе от ума» в зеркале русской критики.</w:t>
            </w:r>
          </w:p>
        </w:tc>
        <w:tc>
          <w:tcPr>
            <w:tcW w:w="1896" w:type="pct"/>
          </w:tcPr>
          <w:p w:rsidR="00D97B81" w:rsidRDefault="00D97B81" w:rsidP="00D97B81">
            <w:r>
              <w:t xml:space="preserve">1. Прочитать статью в учебнике </w:t>
            </w:r>
            <w:proofErr w:type="gramStart"/>
            <w:r>
              <w:t>а)«</w:t>
            </w:r>
            <w:proofErr w:type="gramEnd"/>
            <w:r>
              <w:t>Критика о комедии. А.С.Пушкин о «Горе от ума» - с. 143-144 и б) статью «</w:t>
            </w:r>
            <w:proofErr w:type="spellStart"/>
            <w:r>
              <w:t>И.А.Гончаров</w:t>
            </w:r>
            <w:proofErr w:type="spellEnd"/>
            <w:r>
              <w:t xml:space="preserve"> «</w:t>
            </w:r>
            <w:proofErr w:type="spellStart"/>
            <w:r>
              <w:t>Мильон</w:t>
            </w:r>
            <w:proofErr w:type="spellEnd"/>
            <w:r>
              <w:t xml:space="preserve"> </w:t>
            </w:r>
            <w:proofErr w:type="gramStart"/>
            <w:r>
              <w:t>терзаний(</w:t>
            </w:r>
            <w:proofErr w:type="gramEnd"/>
            <w:r>
              <w:t>Критический этюд)» с. 145-150</w:t>
            </w:r>
          </w:p>
          <w:p w:rsidR="00D97B81" w:rsidRDefault="00D97B81" w:rsidP="00D97B81">
            <w:r>
              <w:t>2.Ответить на вопрос 11 с. 151</w:t>
            </w:r>
          </w:p>
          <w:p w:rsidR="00D97B81" w:rsidRPr="00FE1B15" w:rsidRDefault="00D97B81" w:rsidP="00D97B81">
            <w:r>
              <w:t>3. Прислать ответы до 19.00</w:t>
            </w:r>
          </w:p>
          <w:p w:rsidR="00D97B81" w:rsidRPr="006A1993" w:rsidRDefault="00D97B81" w:rsidP="00D97B81">
            <w:pPr>
              <w:rPr>
                <w:sz w:val="24"/>
                <w:szCs w:val="24"/>
              </w:rPr>
            </w:pPr>
          </w:p>
        </w:tc>
      </w:tr>
      <w:tr w:rsidR="00D97B81" w:rsidRPr="002B07EB" w:rsidTr="00DD1A90">
        <w:tc>
          <w:tcPr>
            <w:tcW w:w="372" w:type="pct"/>
          </w:tcPr>
          <w:p w:rsidR="00D97B81" w:rsidRPr="002B07EB" w:rsidRDefault="00D97B81" w:rsidP="00D97B81">
            <w:r>
              <w:t>09</w:t>
            </w:r>
            <w:r w:rsidRPr="002B07EB">
              <w:t>.</w:t>
            </w:r>
            <w:r>
              <w:t>11</w:t>
            </w:r>
          </w:p>
        </w:tc>
        <w:tc>
          <w:tcPr>
            <w:tcW w:w="480" w:type="pct"/>
          </w:tcPr>
          <w:p w:rsidR="00D97B81" w:rsidRPr="002B07EB" w:rsidRDefault="00D97B81" w:rsidP="00D97B81">
            <w:r>
              <w:t>Английский</w:t>
            </w:r>
          </w:p>
        </w:tc>
        <w:tc>
          <w:tcPr>
            <w:tcW w:w="287" w:type="pct"/>
          </w:tcPr>
          <w:p w:rsidR="00D97B81" w:rsidRPr="002B07EB" w:rsidRDefault="00D97B81" w:rsidP="00D97B81">
            <w:r>
              <w:t>9</w:t>
            </w:r>
          </w:p>
        </w:tc>
        <w:tc>
          <w:tcPr>
            <w:tcW w:w="815" w:type="pct"/>
          </w:tcPr>
          <w:p w:rsidR="00D97B81" w:rsidRPr="002B07EB" w:rsidRDefault="00D97B81" w:rsidP="00D97B81">
            <w:r>
              <w:t xml:space="preserve">Фёдорова </w:t>
            </w:r>
            <w:proofErr w:type="gramStart"/>
            <w:r>
              <w:t>Г.В.</w:t>
            </w:r>
            <w:proofErr w:type="gramEnd"/>
          </w:p>
        </w:tc>
        <w:tc>
          <w:tcPr>
            <w:tcW w:w="1150" w:type="pct"/>
          </w:tcPr>
          <w:p w:rsidR="00D97B81" w:rsidRPr="00FA48C7" w:rsidRDefault="00D97B81" w:rsidP="00D97B81">
            <w:pPr>
              <w:rPr>
                <w:lang w:val="en-US"/>
              </w:rPr>
            </w:pPr>
            <w:proofErr w:type="spellStart"/>
            <w:r w:rsidRPr="00C74E88">
              <w:rPr>
                <w:rFonts w:eastAsia="Times New Roman"/>
                <w:sz w:val="24"/>
                <w:szCs w:val="24"/>
              </w:rPr>
              <w:t>Книги.Введение</w:t>
            </w:r>
            <w:proofErr w:type="spellEnd"/>
            <w:r w:rsidRPr="00C74E88">
              <w:rPr>
                <w:rFonts w:eastAsia="Times New Roman"/>
                <w:sz w:val="24"/>
                <w:szCs w:val="24"/>
              </w:rPr>
              <w:t xml:space="preserve"> и первичное закрепление лексики. Употребление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74E88">
              <w:rPr>
                <w:rFonts w:eastAsia="Times New Roman"/>
                <w:sz w:val="24"/>
                <w:szCs w:val="24"/>
              </w:rPr>
              <w:t>структуры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 xml:space="preserve"> «nev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lastRenderedPageBreak/>
              <w:t>er/sometimes/often fail to do»</w:t>
            </w:r>
          </w:p>
        </w:tc>
        <w:tc>
          <w:tcPr>
            <w:tcW w:w="1896" w:type="pct"/>
          </w:tcPr>
          <w:p w:rsidR="00D97B81" w:rsidRPr="00FA48C7" w:rsidRDefault="00D97B81" w:rsidP="00D97B81">
            <w:pPr>
              <w:rPr>
                <w:lang w:val="en-US"/>
              </w:rPr>
            </w:pPr>
          </w:p>
          <w:p w:rsidR="00D97B81" w:rsidRPr="00F40559" w:rsidRDefault="00D97B81" w:rsidP="00D97B81">
            <w:r>
              <w:t>1.Начинаем работу с темой раздела 2 «Книги»</w:t>
            </w:r>
          </w:p>
          <w:p w:rsidR="00D97B81" w:rsidRPr="00FA48C7" w:rsidRDefault="00D97B81" w:rsidP="00D97B81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t xml:space="preserve">2. Тема </w:t>
            </w:r>
            <w:proofErr w:type="gramStart"/>
            <w:r>
              <w:t>урока  «</w:t>
            </w:r>
            <w:proofErr w:type="spellStart"/>
            <w:proofErr w:type="gramEnd"/>
            <w:r w:rsidRPr="00C74E88">
              <w:rPr>
                <w:rFonts w:eastAsia="Times New Roman"/>
                <w:sz w:val="24"/>
                <w:szCs w:val="24"/>
              </w:rPr>
              <w:t>Книги.Введение</w:t>
            </w:r>
            <w:proofErr w:type="spellEnd"/>
            <w:r w:rsidRPr="00C74E88">
              <w:rPr>
                <w:rFonts w:eastAsia="Times New Roman"/>
                <w:sz w:val="24"/>
                <w:szCs w:val="24"/>
              </w:rPr>
              <w:t xml:space="preserve"> и первичное закреп</w:t>
            </w:r>
            <w:r w:rsidRPr="00C74E88">
              <w:rPr>
                <w:rFonts w:eastAsia="Times New Roman"/>
                <w:sz w:val="24"/>
                <w:szCs w:val="24"/>
              </w:rPr>
              <w:lastRenderedPageBreak/>
              <w:t>ление лексики. Употребление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74E88">
              <w:rPr>
                <w:rFonts w:eastAsia="Times New Roman"/>
                <w:sz w:val="24"/>
                <w:szCs w:val="24"/>
              </w:rPr>
              <w:t>структуры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 xml:space="preserve"> «never/sometimes/often fail to do»</w:t>
            </w:r>
            <w:r w:rsidRPr="00FA48C7">
              <w:rPr>
                <w:rFonts w:eastAsia="Times New Roman"/>
                <w:sz w:val="24"/>
                <w:szCs w:val="24"/>
                <w:lang w:val="en-US"/>
              </w:rPr>
              <w:t>».</w:t>
            </w:r>
          </w:p>
          <w:p w:rsidR="00D97B81" w:rsidRDefault="00D97B81" w:rsidP="00D97B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Начнём с аудирования. Прослушайте аудиозапись упр.1А стр.53(21) и ответьте на вопрос упр.1В (какое послание к людям несёт песня).</w:t>
            </w:r>
          </w:p>
          <w:p w:rsidR="00D97B81" w:rsidRPr="00B81C5E" w:rsidRDefault="00D97B81" w:rsidP="00D97B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Выполняете упр.3 стр.54 (отвечаете на вопросы о книгах и вашем отношении к ним).</w:t>
            </w:r>
          </w:p>
          <w:p w:rsidR="00D97B81" w:rsidRPr="00A95D13" w:rsidRDefault="00D97B81" w:rsidP="00D97B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5. Слушаете аудиозапись упр.1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А,В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стр.54 с новой лексикой по теме «Книги» (повторяйте слова за диктором). В части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упр.В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обратите особое внимание на  слово </w:t>
            </w:r>
            <w:r>
              <w:rPr>
                <w:rFonts w:eastAsia="Times New Roman"/>
                <w:sz w:val="24"/>
                <w:szCs w:val="24"/>
                <w:lang w:val="en-US"/>
              </w:rPr>
              <w:t>fail</w:t>
            </w:r>
            <w:r w:rsidRPr="00A95D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 его употребление в структуре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to</w:t>
            </w:r>
            <w:r w:rsidRPr="00A95D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fail</w:t>
            </w:r>
            <w:r w:rsidRPr="00A95D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to</w:t>
            </w:r>
            <w:r w:rsidRPr="00A95D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do</w:t>
            </w:r>
            <w:r w:rsidRPr="00A95D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something</w:t>
            </w:r>
            <w:r w:rsidRPr="00A95D13"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терпеть неудачу, выполняя какое-либо действие, не получается выполнить какое-либо действие) .</w:t>
            </w:r>
          </w:p>
          <w:p w:rsidR="00D97B81" w:rsidRDefault="00D97B81" w:rsidP="00D97B81">
            <w:r>
              <w:t xml:space="preserve"> 4. Затем выполняете упр.5А стр.55 (используя картинки, напишите о том, что у вас никогда, редко, иногда или часто не получается с использованием новой структуры </w:t>
            </w:r>
            <w:r>
              <w:rPr>
                <w:lang w:val="en-US"/>
              </w:rPr>
              <w:t>to</w:t>
            </w:r>
            <w:r w:rsidRPr="00DC447A">
              <w:t xml:space="preserve"> </w:t>
            </w:r>
            <w:r>
              <w:rPr>
                <w:lang w:val="en-US"/>
              </w:rPr>
              <w:t>fail</w:t>
            </w:r>
            <w:r w:rsidRPr="00DC447A">
              <w:t xml:space="preserve"> </w:t>
            </w:r>
            <w:r>
              <w:rPr>
                <w:lang w:val="en-US"/>
              </w:rPr>
              <w:t>to</w:t>
            </w:r>
            <w:r w:rsidRPr="00DC447A">
              <w:t xml:space="preserve"> </w:t>
            </w:r>
            <w:r>
              <w:rPr>
                <w:lang w:val="en-US"/>
              </w:rPr>
              <w:t>do</w:t>
            </w:r>
            <w:r w:rsidRPr="00DC447A">
              <w:t xml:space="preserve"> </w:t>
            </w:r>
            <w:proofErr w:type="gramStart"/>
            <w:r>
              <w:rPr>
                <w:lang w:val="en-US"/>
              </w:rPr>
              <w:t>something</w:t>
            </w:r>
            <w:r w:rsidRPr="00DC447A">
              <w:t xml:space="preserve">)  </w:t>
            </w:r>
            <w:r>
              <w:rPr>
                <w:lang w:val="en-US"/>
              </w:rPr>
              <w:t>I</w:t>
            </w:r>
            <w:proofErr w:type="gramEnd"/>
            <w:r w:rsidRPr="00DC447A">
              <w:t xml:space="preserve"> </w:t>
            </w:r>
            <w:r>
              <w:rPr>
                <w:lang w:val="en-US"/>
              </w:rPr>
              <w:t>often</w:t>
            </w:r>
            <w:r w:rsidRPr="00DC447A">
              <w:t xml:space="preserve"> </w:t>
            </w:r>
            <w:r>
              <w:rPr>
                <w:lang w:val="en-US"/>
              </w:rPr>
              <w:t>fail</w:t>
            </w:r>
            <w:r w:rsidRPr="00DC447A">
              <w:t xml:space="preserve"> </w:t>
            </w:r>
            <w:r>
              <w:rPr>
                <w:lang w:val="en-US"/>
              </w:rPr>
              <w:t>to</w:t>
            </w:r>
            <w:r w:rsidRPr="00DC447A">
              <w:t xml:space="preserve"> </w:t>
            </w:r>
            <w:r>
              <w:rPr>
                <w:lang w:val="en-US"/>
              </w:rPr>
              <w:t>wash</w:t>
            </w:r>
            <w:r w:rsidRPr="00DC447A">
              <w:t xml:space="preserve"> </w:t>
            </w:r>
            <w:r>
              <w:rPr>
                <w:lang w:val="en-US"/>
              </w:rPr>
              <w:t>my</w:t>
            </w:r>
            <w:r w:rsidRPr="00DC447A">
              <w:t xml:space="preserve"> </w:t>
            </w:r>
            <w:r>
              <w:rPr>
                <w:lang w:val="en-US"/>
              </w:rPr>
              <w:t>hand</w:t>
            </w:r>
            <w:r w:rsidRPr="00DC447A">
              <w:t>.</w:t>
            </w:r>
            <w:r>
              <w:t xml:space="preserve">  </w:t>
            </w:r>
          </w:p>
          <w:p w:rsidR="00D97B81" w:rsidRDefault="00D97B81" w:rsidP="00D97B81">
            <w:r>
              <w:t xml:space="preserve">5. </w:t>
            </w:r>
            <w:proofErr w:type="spellStart"/>
            <w:r>
              <w:t>Д.з</w:t>
            </w:r>
            <w:proofErr w:type="spellEnd"/>
            <w:r>
              <w:t>. упр.5А стр.55 (напишите, кто является автором каждой книги, взяв имена писателей в рамочке). Опирайтесь на образец.</w:t>
            </w:r>
          </w:p>
          <w:p w:rsidR="00D97B81" w:rsidRPr="002B07EB" w:rsidRDefault="00D97B81" w:rsidP="00D97B81">
            <w:r>
              <w:t xml:space="preserve"> </w:t>
            </w:r>
          </w:p>
        </w:tc>
      </w:tr>
      <w:tr w:rsidR="00D97B81" w:rsidRPr="002B07EB" w:rsidTr="00DD1A90">
        <w:tc>
          <w:tcPr>
            <w:tcW w:w="372" w:type="pct"/>
          </w:tcPr>
          <w:p w:rsidR="00D97B81" w:rsidRPr="0085291B" w:rsidRDefault="00D97B81" w:rsidP="00D97B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05.10</w:t>
            </w:r>
          </w:p>
        </w:tc>
        <w:tc>
          <w:tcPr>
            <w:tcW w:w="480" w:type="pct"/>
          </w:tcPr>
          <w:p w:rsidR="00D97B81" w:rsidRPr="0085291B" w:rsidRDefault="00D97B81" w:rsidP="00D97B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87" w:type="pct"/>
          </w:tcPr>
          <w:p w:rsidR="00D97B81" w:rsidRPr="0085291B" w:rsidRDefault="00D97B81" w:rsidP="00D97B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15" w:type="pct"/>
          </w:tcPr>
          <w:p w:rsidR="00D97B81" w:rsidRPr="0085291B" w:rsidRDefault="00D97B81" w:rsidP="00D97B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1150" w:type="pct"/>
          </w:tcPr>
          <w:p w:rsidR="00D97B81" w:rsidRPr="000C6981" w:rsidRDefault="00D97B81" w:rsidP="00D97B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Целое уравнение и его корни</w:t>
            </w:r>
          </w:p>
        </w:tc>
        <w:tc>
          <w:tcPr>
            <w:tcW w:w="1896" w:type="pct"/>
          </w:tcPr>
          <w:p w:rsidR="00D97B81" w:rsidRPr="0097072B" w:rsidRDefault="00D97B81" w:rsidP="00D97B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п.12   Целое уравнение и его корни. Учебник «Алгебра 9», автор Макарычев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Ю.Н.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стр. 75--79</w:t>
            </w:r>
            <w:r w:rsidRPr="0097072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97B81" w:rsidRPr="0097072B" w:rsidRDefault="00D97B81" w:rsidP="00D97B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Прочитать теоретический материал, разобрать примеры 1 и 2, с выполнением в тетради</w:t>
            </w:r>
          </w:p>
          <w:p w:rsidR="00D97B81" w:rsidRPr="0097072B" w:rsidRDefault="00D97B81" w:rsidP="00D97B81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>Выполнить тренировочные упражнения №</w:t>
            </w:r>
            <w:r>
              <w:rPr>
                <w:rFonts w:eastAsia="Times New Roman"/>
                <w:sz w:val="20"/>
                <w:szCs w:val="20"/>
              </w:rPr>
              <w:t xml:space="preserve"> 266,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272</w:t>
            </w:r>
            <w:r w:rsidRPr="009707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10F70">
              <w:rPr>
                <w:rFonts w:eastAsia="Times New Roman"/>
                <w:sz w:val="20"/>
                <w:szCs w:val="20"/>
              </w:rPr>
              <w:t>https://nsportal.ru/download/#https://nsportal.ru/sites/default/files/2012/05/31/celoe_uravnenie_i_ego_korni.pptx</w:t>
            </w:r>
            <w:proofErr w:type="gramEnd"/>
          </w:p>
          <w:p w:rsidR="00D97B81" w:rsidRPr="0097072B" w:rsidRDefault="00D97B81" w:rsidP="00D97B81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 xml:space="preserve">Домашняя работа № </w:t>
            </w:r>
            <w:r>
              <w:rPr>
                <w:rFonts w:eastAsia="Times New Roman"/>
                <w:sz w:val="20"/>
                <w:szCs w:val="20"/>
              </w:rPr>
              <w:t>267, 273</w:t>
            </w:r>
          </w:p>
        </w:tc>
      </w:tr>
    </w:tbl>
    <w:p w:rsidR="00B52584" w:rsidRDefault="00B52584"/>
    <w:p w:rsidR="00DB0D35" w:rsidRDefault="00DB0D35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0D411F"/>
    <w:rsid w:val="00125B02"/>
    <w:rsid w:val="001E7878"/>
    <w:rsid w:val="00203097"/>
    <w:rsid w:val="00244A1C"/>
    <w:rsid w:val="002C28EF"/>
    <w:rsid w:val="002D1E2B"/>
    <w:rsid w:val="003100B2"/>
    <w:rsid w:val="00312EDF"/>
    <w:rsid w:val="003340F4"/>
    <w:rsid w:val="00342C39"/>
    <w:rsid w:val="00377667"/>
    <w:rsid w:val="0044333C"/>
    <w:rsid w:val="004C6CEF"/>
    <w:rsid w:val="004D72C0"/>
    <w:rsid w:val="00511E98"/>
    <w:rsid w:val="00657E06"/>
    <w:rsid w:val="006A1993"/>
    <w:rsid w:val="006C3C73"/>
    <w:rsid w:val="006F5999"/>
    <w:rsid w:val="007C3783"/>
    <w:rsid w:val="007D2666"/>
    <w:rsid w:val="007E1504"/>
    <w:rsid w:val="008624DB"/>
    <w:rsid w:val="00941F12"/>
    <w:rsid w:val="009B6DD9"/>
    <w:rsid w:val="009F4F23"/>
    <w:rsid w:val="009F5D51"/>
    <w:rsid w:val="00A25728"/>
    <w:rsid w:val="00A53BF8"/>
    <w:rsid w:val="00A66C21"/>
    <w:rsid w:val="00A91FB9"/>
    <w:rsid w:val="00B52584"/>
    <w:rsid w:val="00C05898"/>
    <w:rsid w:val="00D97B81"/>
    <w:rsid w:val="00DB0D35"/>
    <w:rsid w:val="00DC0589"/>
    <w:rsid w:val="00DD1A90"/>
    <w:rsid w:val="00E015E9"/>
    <w:rsid w:val="00FE1B15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3D20"/>
  <w15:docId w15:val="{543E5DD5-25DD-4B92-BC66-1FBC007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hyperlink" Target="https://yandex.ru/video/preview?text=&#1074;&#1080;&#1076;&#1077;&#1086;&#1091;&#1088;&#1086;&#1082;%20&#1087;&#1086;&#1074;&#1090;&#1086;&#1088;&#1077;&#1085;&#1080;&#1077;%209%20&#1082;&#1083;&#1072;&#1089;&#1089;%20&#1089;&#1083;&#1086;&#1078;&#1085;&#1086;&#1089;&#1086;&#1095;&#1080;&#1085;&#1105;&#1085;&#1085;&#1086;&#1077;%20&#1087;&#1088;&#1077;&#1076;&#1083;&#1086;&#1078;&#1077;&#1085;&#1080;&#1077;&amp;path=wizard&amp;parent-reqid=1604818823763820-26650542637463028300275-production-app-host-sas-web-yp-255&amp;wiz_type=v4thumbs&amp;filmId=12818083024098675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21</cp:revision>
  <dcterms:created xsi:type="dcterms:W3CDTF">2020-04-19T04:25:00Z</dcterms:created>
  <dcterms:modified xsi:type="dcterms:W3CDTF">2020-11-09T03:38:00Z</dcterms:modified>
</cp:coreProperties>
</file>