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091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134"/>
        <w:gridCol w:w="1276"/>
        <w:gridCol w:w="1629"/>
        <w:gridCol w:w="8080"/>
      </w:tblGrid>
      <w:tr w:rsidR="00067F6B" w:rsidTr="004C4429">
        <w:tc>
          <w:tcPr>
            <w:tcW w:w="1129" w:type="dxa"/>
          </w:tcPr>
          <w:p w:rsidR="00067F6B" w:rsidRPr="00D27AD3" w:rsidRDefault="00067F6B" w:rsidP="0082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D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:rsidR="00067F6B" w:rsidRPr="00D27AD3" w:rsidRDefault="00067F6B" w:rsidP="0082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D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067F6B" w:rsidRPr="00D27AD3" w:rsidRDefault="00067F6B" w:rsidP="0082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D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C4429">
              <w:rPr>
                <w:rFonts w:ascii="Times New Roman" w:hAnsi="Times New Roman" w:cs="Times New Roman"/>
                <w:sz w:val="24"/>
                <w:szCs w:val="24"/>
              </w:rPr>
              <w:t>.И.О.</w:t>
            </w:r>
            <w:r w:rsidRPr="00D27AD3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276" w:type="dxa"/>
          </w:tcPr>
          <w:p w:rsidR="00067F6B" w:rsidRPr="00D27AD3" w:rsidRDefault="00067F6B" w:rsidP="0082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D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29" w:type="dxa"/>
          </w:tcPr>
          <w:p w:rsidR="00067F6B" w:rsidRPr="00D27AD3" w:rsidRDefault="00067F6B" w:rsidP="0082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D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080" w:type="dxa"/>
          </w:tcPr>
          <w:p w:rsidR="00067F6B" w:rsidRPr="00D27AD3" w:rsidRDefault="00067F6B" w:rsidP="0082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D3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</w:tr>
      <w:tr w:rsidR="00067F6B" w:rsidTr="004C4429">
        <w:tc>
          <w:tcPr>
            <w:tcW w:w="1129" w:type="dxa"/>
          </w:tcPr>
          <w:p w:rsidR="00067F6B" w:rsidRPr="00D27AD3" w:rsidRDefault="00BD0BE9" w:rsidP="00F2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D3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1843" w:type="dxa"/>
          </w:tcPr>
          <w:p w:rsidR="00067F6B" w:rsidRPr="00D27AD3" w:rsidRDefault="00067F6B" w:rsidP="0082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D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 трудовое обучение </w:t>
            </w:r>
          </w:p>
        </w:tc>
        <w:tc>
          <w:tcPr>
            <w:tcW w:w="1134" w:type="dxa"/>
          </w:tcPr>
          <w:p w:rsidR="00067F6B" w:rsidRPr="00D27AD3" w:rsidRDefault="00067F6B" w:rsidP="0082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D3">
              <w:rPr>
                <w:rFonts w:ascii="Times New Roman" w:hAnsi="Times New Roman" w:cs="Times New Roman"/>
                <w:sz w:val="24"/>
                <w:szCs w:val="24"/>
              </w:rPr>
              <w:t>Блинова Т.Ю</w:t>
            </w:r>
          </w:p>
        </w:tc>
        <w:tc>
          <w:tcPr>
            <w:tcW w:w="1276" w:type="dxa"/>
          </w:tcPr>
          <w:p w:rsidR="00067F6B" w:rsidRPr="00D27AD3" w:rsidRDefault="00067F6B" w:rsidP="0082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</w:tcPr>
          <w:p w:rsidR="00067F6B" w:rsidRPr="00D27AD3" w:rsidRDefault="00BD0BE9" w:rsidP="00826FE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D27AD3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Содержание домашний птицы.</w:t>
            </w:r>
          </w:p>
          <w:p w:rsidR="00067F6B" w:rsidRPr="00D27AD3" w:rsidRDefault="00067F6B" w:rsidP="0082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7F6B" w:rsidRPr="00D27AD3" w:rsidRDefault="00BD0BE9" w:rsidP="0082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D3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 параграф 16 и ответь письменно на вопросы.</w:t>
            </w:r>
          </w:p>
        </w:tc>
      </w:tr>
      <w:tr w:rsidR="004C4429" w:rsidTr="004C4429">
        <w:tc>
          <w:tcPr>
            <w:tcW w:w="1129" w:type="dxa"/>
          </w:tcPr>
          <w:p w:rsidR="004C4429" w:rsidRPr="00F25CE4" w:rsidRDefault="004C4429" w:rsidP="004C4429">
            <w:pPr>
              <w:rPr>
                <w:rFonts w:ascii="Times New Roman" w:hAnsi="Times New Roman" w:cs="Times New Roman"/>
              </w:rPr>
            </w:pPr>
            <w:r w:rsidRPr="00F25CE4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843" w:type="dxa"/>
          </w:tcPr>
          <w:p w:rsidR="004C4429" w:rsidRPr="00F25CE4" w:rsidRDefault="004C4429" w:rsidP="004C4429">
            <w:pPr>
              <w:rPr>
                <w:rFonts w:ascii="Times New Roman" w:hAnsi="Times New Roman" w:cs="Times New Roman"/>
              </w:rPr>
            </w:pPr>
            <w:r w:rsidRPr="00F25CE4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1134" w:type="dxa"/>
          </w:tcPr>
          <w:p w:rsidR="004C4429" w:rsidRPr="004C4429" w:rsidRDefault="004C4429" w:rsidP="004C4429">
            <w:pPr>
              <w:rPr>
                <w:rFonts w:ascii="Times New Roman" w:hAnsi="Times New Roman" w:cs="Times New Roman"/>
              </w:rPr>
            </w:pPr>
            <w:r w:rsidRPr="004C4429">
              <w:rPr>
                <w:rFonts w:ascii="Times New Roman" w:hAnsi="Times New Roman" w:cs="Times New Roman"/>
              </w:rPr>
              <w:t xml:space="preserve">Панова </w:t>
            </w:r>
            <w:proofErr w:type="gramStart"/>
            <w:r w:rsidRPr="004C4429">
              <w:rPr>
                <w:rFonts w:ascii="Times New Roman" w:hAnsi="Times New Roman" w:cs="Times New Roman"/>
              </w:rPr>
              <w:t>Т.А.</w:t>
            </w:r>
            <w:proofErr w:type="gramEnd"/>
          </w:p>
        </w:tc>
        <w:tc>
          <w:tcPr>
            <w:tcW w:w="1276" w:type="dxa"/>
          </w:tcPr>
          <w:p w:rsidR="004C4429" w:rsidRPr="00F25CE4" w:rsidRDefault="004C4429" w:rsidP="004C4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9" w:type="dxa"/>
          </w:tcPr>
          <w:p w:rsidR="004C4429" w:rsidRPr="00F25CE4" w:rsidRDefault="004C4429" w:rsidP="004C4429">
            <w:pPr>
              <w:rPr>
                <w:rFonts w:ascii="Times New Roman" w:hAnsi="Times New Roman" w:cs="Times New Roman"/>
                <w:b/>
              </w:rPr>
            </w:pPr>
            <w:r w:rsidRPr="00F25CE4">
              <w:rPr>
                <w:rFonts w:ascii="Times New Roman" w:hAnsi="Times New Roman" w:cs="Times New Roman"/>
                <w:b/>
              </w:rPr>
              <w:t>Декоративные растения.</w:t>
            </w:r>
          </w:p>
        </w:tc>
        <w:tc>
          <w:tcPr>
            <w:tcW w:w="8080" w:type="dxa"/>
          </w:tcPr>
          <w:p w:rsidR="004C4429" w:rsidRPr="00F25CE4" w:rsidRDefault="004C4429" w:rsidP="004C4429">
            <w:pPr>
              <w:rPr>
                <w:rFonts w:ascii="Times New Roman" w:hAnsi="Times New Roman" w:cs="Times New Roman"/>
              </w:rPr>
            </w:pPr>
            <w:proofErr w:type="gramStart"/>
            <w:r w:rsidRPr="00F25CE4">
              <w:rPr>
                <w:rFonts w:ascii="Times New Roman" w:hAnsi="Times New Roman" w:cs="Times New Roman"/>
              </w:rPr>
              <w:t xml:space="preserve">Узнаем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 w:rsidRPr="00F25CE4">
              <w:rPr>
                <w:rFonts w:ascii="Times New Roman" w:hAnsi="Times New Roman" w:cs="Times New Roman"/>
              </w:rPr>
              <w:t xml:space="preserve"> какие растения можно увидеть на клумбах, в парке или сквере. В тетрадь записываем какие цветы, кустарники человек выращивает для украшения (приводим примеры).</w:t>
            </w:r>
          </w:p>
        </w:tc>
      </w:tr>
      <w:tr w:rsidR="004C4429" w:rsidTr="004C4429">
        <w:tc>
          <w:tcPr>
            <w:tcW w:w="1129" w:type="dxa"/>
          </w:tcPr>
          <w:p w:rsidR="004C4429" w:rsidRPr="00582EFA" w:rsidRDefault="004C4429" w:rsidP="004C44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C4429" w:rsidRPr="00582EFA" w:rsidRDefault="004C4429" w:rsidP="004C44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C4429" w:rsidRPr="00582EFA" w:rsidRDefault="004C4429" w:rsidP="004C44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C4429" w:rsidRPr="00582EFA" w:rsidRDefault="004C4429" w:rsidP="004C44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C4429" w:rsidRPr="00582EFA" w:rsidRDefault="004C4429" w:rsidP="004C44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4C4429" w:rsidRPr="00582EFA" w:rsidRDefault="004C4429" w:rsidP="004C44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C4429" w:rsidRPr="00582EFA" w:rsidRDefault="004C4429" w:rsidP="004C44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C4429" w:rsidRPr="00582EFA" w:rsidRDefault="004C4429" w:rsidP="004C44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C4429" w:rsidRPr="00582EFA" w:rsidRDefault="004C4429" w:rsidP="004C44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C4429" w:rsidRPr="00582EFA" w:rsidRDefault="004C4429" w:rsidP="004C44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C4429" w:rsidRPr="00582EFA" w:rsidRDefault="004C4429" w:rsidP="004C44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C4429" w:rsidRPr="00582EFA" w:rsidRDefault="004C4429" w:rsidP="004C44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C4429" w:rsidRPr="00582EFA" w:rsidRDefault="004C4429" w:rsidP="004C44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C4429" w:rsidRPr="00582EFA" w:rsidRDefault="004C4429" w:rsidP="004C44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C4429" w:rsidRPr="00582EFA" w:rsidRDefault="004C4429" w:rsidP="004C44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4429" w:rsidRPr="004C4429" w:rsidRDefault="004C4429" w:rsidP="004C4429">
            <w:pPr>
              <w:rPr>
                <w:rFonts w:ascii="Times New Roman" w:hAnsi="Times New Roman" w:cs="Times New Roman"/>
              </w:rPr>
            </w:pPr>
            <w:r w:rsidRPr="004C4429">
              <w:rPr>
                <w:rFonts w:ascii="Times New Roman" w:hAnsi="Times New Roman" w:cs="Times New Roman"/>
              </w:rPr>
              <w:t xml:space="preserve">Трофимова </w:t>
            </w:r>
            <w:proofErr w:type="gramStart"/>
            <w:r w:rsidRPr="004C4429">
              <w:rPr>
                <w:rFonts w:ascii="Times New Roman" w:hAnsi="Times New Roman" w:cs="Times New Roman"/>
              </w:rPr>
              <w:t>Л.В.</w:t>
            </w:r>
            <w:proofErr w:type="gramEnd"/>
          </w:p>
        </w:tc>
        <w:tc>
          <w:tcPr>
            <w:tcW w:w="1276" w:type="dxa"/>
          </w:tcPr>
          <w:p w:rsidR="004C4429" w:rsidRPr="00582EFA" w:rsidRDefault="004C4429" w:rsidP="004C44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9" w:type="dxa"/>
          </w:tcPr>
          <w:p w:rsidR="004C4429" w:rsidRPr="00582EFA" w:rsidRDefault="004C4429" w:rsidP="004C44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8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Изложение текста «Сказки по предложенному плану» (упр. 1</w:t>
            </w:r>
            <w:bookmarkStart w:id="0" w:name="_GoBack"/>
            <w:bookmarkEnd w:id="0"/>
            <w:r w:rsidRPr="0058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3).</w:t>
            </w:r>
          </w:p>
        </w:tc>
        <w:tc>
          <w:tcPr>
            <w:tcW w:w="8080" w:type="dxa"/>
          </w:tcPr>
          <w:p w:rsidR="004C4429" w:rsidRPr="00582EFA" w:rsidRDefault="004C4429" w:rsidP="004C4429">
            <w:pPr>
              <w:numPr>
                <w:ilvl w:val="0"/>
                <w:numId w:val="2"/>
              </w:numPr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Доброе утро! Сегодня у нас урок развития речи. Мы будем учиться писать изложение по плану.</w:t>
            </w:r>
          </w:p>
          <w:p w:rsidR="004C4429" w:rsidRPr="00582EFA" w:rsidRDefault="004C4429" w:rsidP="004C4429">
            <w:pPr>
              <w:numPr>
                <w:ilvl w:val="0"/>
                <w:numId w:val="2"/>
              </w:numPr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ИЗЛОЖЕНИЕ – ЭТО ВИД ПИСЬМЕННОЙ РАБОТЫ ПО ПЕРЕДАЧЕ СОДЕРЖАНИЯ ТЕКСТА. ВИДЫ ИЗЛОЖЕНИЯ: КРАТКОЕ, ВЫБОРОЧНОЕ И ПОДРОБНОЕ.</w:t>
            </w:r>
          </w:p>
          <w:p w:rsidR="004C4429" w:rsidRPr="00582EFA" w:rsidRDefault="004C4429" w:rsidP="004C4429">
            <w:pPr>
              <w:numPr>
                <w:ilvl w:val="0"/>
                <w:numId w:val="2"/>
              </w:numPr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Памятка по написанию изложения:1. Внимательно прослушай текст, который надо изложить. 2. Обдумай содержание, т. е. определи тему и главную мысль. 3. Прослушай текст второй раз. Подумай, какие небольшие темы можно выделить, чтобы составить план. 4. Составь и запиши план. 5. Обрати внимание на написание слов. Это словарные слова, их значение надо запомнить. 6. Приступай к работе. Можно писать сначала на черновике, а потом, когда проверишь, перепиши текст в тетрадь.</w:t>
            </w:r>
          </w:p>
          <w:p w:rsidR="004C4429" w:rsidRPr="00582EFA" w:rsidRDefault="004C4429" w:rsidP="004C4429">
            <w:pPr>
              <w:numPr>
                <w:ilvl w:val="0"/>
                <w:numId w:val="2"/>
              </w:numPr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прошлом уроке мы говорили о том, что такое красная строка. – Что можешь сказать о тексте, в котором одна, две или три красных строки? – Как делятся тексты на части?</w:t>
            </w:r>
          </w:p>
          <w:p w:rsidR="004C4429" w:rsidRPr="00582EFA" w:rsidRDefault="004C4429" w:rsidP="004C4429">
            <w:pPr>
              <w:numPr>
                <w:ilvl w:val="0"/>
                <w:numId w:val="2"/>
              </w:numPr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Запиши в тетрадь число 23 сентября. Классная работа. Изложение. Сказки. В учебнике на с.11 найди упр.</w:t>
            </w:r>
            <w:proofErr w:type="gramStart"/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13.-</w:t>
            </w:r>
            <w:proofErr w:type="gramEnd"/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Можешь ли ты определить, сколько частей в этом тексте, не читая его?</w:t>
            </w:r>
          </w:p>
          <w:p w:rsidR="004C4429" w:rsidRPr="00582EFA" w:rsidRDefault="004C4429" w:rsidP="004C4429">
            <w:pPr>
              <w:numPr>
                <w:ilvl w:val="0"/>
                <w:numId w:val="2"/>
              </w:numPr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теперь прослушай текст внимательно (взрослый читает). –Какая основная мысль выражена в первой части </w:t>
            </w:r>
            <w:proofErr w:type="gramStart"/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текста?-</w:t>
            </w:r>
            <w:proofErr w:type="gramEnd"/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Подтверди основную мысль тремя примерами из текста. – В какой части текста они находятся?</w:t>
            </w:r>
          </w:p>
          <w:p w:rsidR="004C4429" w:rsidRPr="00582EFA" w:rsidRDefault="004C4429" w:rsidP="004C4429">
            <w:pPr>
              <w:numPr>
                <w:ilvl w:val="0"/>
                <w:numId w:val="2"/>
              </w:numPr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Прослушай текст еще </w:t>
            </w:r>
            <w:proofErr w:type="gramStart"/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раз.-</w:t>
            </w:r>
            <w:proofErr w:type="gramEnd"/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Подумай, какие небольшие темы можно выделить, чтобы составить план? 1. Где живут чудеса? 2. О каких чудесах можно прочитать в сказке? 3. Чему учат сказки?</w:t>
            </w:r>
          </w:p>
          <w:p w:rsidR="004C4429" w:rsidRPr="00582EFA" w:rsidRDefault="004C4429" w:rsidP="004C4429">
            <w:pPr>
              <w:numPr>
                <w:ilvl w:val="0"/>
                <w:numId w:val="2"/>
              </w:numPr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Закрой текст и ответь на вопрос каждой части текста. Запиши рассказ по вопросам сначала на черновик, проверь написанное и затем перепиши аккуратно в тетрадь. Не забывай! Каждую новую часть пишем с красной строки! Желаю удачи!</w:t>
            </w:r>
          </w:p>
          <w:p w:rsidR="004C4429" w:rsidRPr="00582EFA" w:rsidRDefault="004C4429" w:rsidP="004C4429">
            <w:pPr>
              <w:numPr>
                <w:ilvl w:val="0"/>
                <w:numId w:val="2"/>
              </w:numPr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Домашнее задание. Дописать изложение, сверить свою запись с текстом в учебнике, если есть ошибки, исправить их.</w:t>
            </w:r>
          </w:p>
          <w:p w:rsidR="004C4429" w:rsidRPr="00582EFA" w:rsidRDefault="004C4429" w:rsidP="004C44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67F6B" w:rsidRDefault="00067F6B" w:rsidP="00067F6B"/>
    <w:p w:rsidR="009B75B6" w:rsidRDefault="009B75B6"/>
    <w:sectPr w:rsidR="009B75B6" w:rsidSect="00BD21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53573"/>
    <w:multiLevelType w:val="hybridMultilevel"/>
    <w:tmpl w:val="7B92F97E"/>
    <w:lvl w:ilvl="0" w:tplc="2A0ECF9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73FA1E40"/>
    <w:multiLevelType w:val="hybridMultilevel"/>
    <w:tmpl w:val="15EE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9A"/>
    <w:rsid w:val="00067F6B"/>
    <w:rsid w:val="004C4429"/>
    <w:rsid w:val="009B75B6"/>
    <w:rsid w:val="00BD0BE9"/>
    <w:rsid w:val="00D27AD3"/>
    <w:rsid w:val="00E0139A"/>
    <w:rsid w:val="00F2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F90F"/>
  <w15:chartTrackingRefBased/>
  <w15:docId w15:val="{34A5CA36-7458-470B-BBC8-13BB4D43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7F6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67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6</cp:revision>
  <dcterms:created xsi:type="dcterms:W3CDTF">2020-09-23T09:32:00Z</dcterms:created>
  <dcterms:modified xsi:type="dcterms:W3CDTF">2020-09-24T00:49:00Z</dcterms:modified>
</cp:coreProperties>
</file>