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879" w:type="dxa"/>
        <w:tblLook w:val="04A0" w:firstRow="1" w:lastRow="0" w:firstColumn="1" w:lastColumn="0" w:noHBand="0" w:noVBand="1"/>
      </w:tblPr>
      <w:tblGrid>
        <w:gridCol w:w="969"/>
        <w:gridCol w:w="1502"/>
        <w:gridCol w:w="1104"/>
        <w:gridCol w:w="1795"/>
        <w:gridCol w:w="1936"/>
        <w:gridCol w:w="7573"/>
      </w:tblGrid>
      <w:tr w:rsidR="007820C7" w:rsidRPr="00A1199E" w:rsidTr="00D12AD3">
        <w:tc>
          <w:tcPr>
            <w:tcW w:w="969"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Дата</w:t>
            </w:r>
          </w:p>
        </w:tc>
        <w:tc>
          <w:tcPr>
            <w:tcW w:w="1502"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 xml:space="preserve">Предмет </w:t>
            </w:r>
          </w:p>
        </w:tc>
        <w:tc>
          <w:tcPr>
            <w:tcW w:w="1104"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 xml:space="preserve">Класс </w:t>
            </w:r>
          </w:p>
        </w:tc>
        <w:tc>
          <w:tcPr>
            <w:tcW w:w="1795"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ФИО учителя</w:t>
            </w:r>
          </w:p>
        </w:tc>
        <w:tc>
          <w:tcPr>
            <w:tcW w:w="1936"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Тема урока</w:t>
            </w:r>
          </w:p>
        </w:tc>
        <w:tc>
          <w:tcPr>
            <w:tcW w:w="7573" w:type="dxa"/>
            <w:tcBorders>
              <w:top w:val="single" w:sz="4" w:space="0" w:color="auto"/>
              <w:left w:val="single" w:sz="4" w:space="0" w:color="auto"/>
              <w:bottom w:val="single" w:sz="4" w:space="0" w:color="auto"/>
              <w:right w:val="single" w:sz="4" w:space="0" w:color="auto"/>
            </w:tcBorders>
            <w:hideMark/>
          </w:tcPr>
          <w:p w:rsidR="007820C7" w:rsidRPr="00A1199E" w:rsidRDefault="007820C7" w:rsidP="007820C7">
            <w:pPr>
              <w:spacing w:after="160" w:line="259" w:lineRule="auto"/>
              <w:rPr>
                <w:rFonts w:ascii="Times New Roman" w:hAnsi="Times New Roman" w:cs="Times New Roman"/>
              </w:rPr>
            </w:pPr>
            <w:r w:rsidRPr="00A1199E">
              <w:rPr>
                <w:rFonts w:ascii="Times New Roman" w:hAnsi="Times New Roman" w:cs="Times New Roman"/>
              </w:rPr>
              <w:t xml:space="preserve">Содержание урока </w:t>
            </w:r>
          </w:p>
        </w:tc>
      </w:tr>
      <w:tr w:rsidR="00D12AD3" w:rsidRPr="00A1199E" w:rsidTr="00D12AD3">
        <w:tc>
          <w:tcPr>
            <w:tcW w:w="969"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23.09</w:t>
            </w:r>
          </w:p>
        </w:tc>
        <w:tc>
          <w:tcPr>
            <w:tcW w:w="1502"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геометрия</w:t>
            </w:r>
          </w:p>
        </w:tc>
        <w:tc>
          <w:tcPr>
            <w:tcW w:w="1104"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11</w:t>
            </w:r>
          </w:p>
        </w:tc>
        <w:tc>
          <w:tcPr>
            <w:tcW w:w="1795" w:type="dxa"/>
          </w:tcPr>
          <w:p w:rsidR="00D12AD3" w:rsidRPr="00D12AD3" w:rsidRDefault="00D12AD3" w:rsidP="00D12AD3">
            <w:pPr>
              <w:rPr>
                <w:rFonts w:ascii="Times New Roman" w:hAnsi="Times New Roman" w:cs="Times New Roman"/>
                <w:sz w:val="24"/>
              </w:rPr>
            </w:pPr>
            <w:proofErr w:type="spellStart"/>
            <w:r w:rsidRPr="00D12AD3">
              <w:rPr>
                <w:rFonts w:ascii="Times New Roman" w:hAnsi="Times New Roman" w:cs="Times New Roman"/>
                <w:sz w:val="24"/>
              </w:rPr>
              <w:t>Коровякова</w:t>
            </w:r>
            <w:proofErr w:type="spellEnd"/>
            <w:r w:rsidRPr="00D12AD3">
              <w:rPr>
                <w:rFonts w:ascii="Times New Roman" w:hAnsi="Times New Roman" w:cs="Times New Roman"/>
                <w:sz w:val="24"/>
              </w:rPr>
              <w:t xml:space="preserve"> Л.Т.</w:t>
            </w:r>
          </w:p>
        </w:tc>
        <w:tc>
          <w:tcPr>
            <w:tcW w:w="1936"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Подготовка к контрольной работе.</w:t>
            </w:r>
          </w:p>
        </w:tc>
        <w:tc>
          <w:tcPr>
            <w:tcW w:w="7573"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Решение задач по теме смотрите в группе.</w:t>
            </w:r>
          </w:p>
        </w:tc>
      </w:tr>
      <w:tr w:rsidR="00D12AD3" w:rsidRPr="00A1199E" w:rsidTr="00D12AD3">
        <w:tc>
          <w:tcPr>
            <w:tcW w:w="969"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23.09</w:t>
            </w:r>
          </w:p>
        </w:tc>
        <w:tc>
          <w:tcPr>
            <w:tcW w:w="1502"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геометрия</w:t>
            </w:r>
          </w:p>
        </w:tc>
        <w:tc>
          <w:tcPr>
            <w:tcW w:w="1104"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11</w:t>
            </w:r>
          </w:p>
        </w:tc>
        <w:tc>
          <w:tcPr>
            <w:tcW w:w="1795" w:type="dxa"/>
          </w:tcPr>
          <w:p w:rsidR="00D12AD3" w:rsidRPr="00D12AD3" w:rsidRDefault="00D12AD3" w:rsidP="00D12AD3">
            <w:pPr>
              <w:rPr>
                <w:rFonts w:ascii="Times New Roman" w:hAnsi="Times New Roman" w:cs="Times New Roman"/>
                <w:sz w:val="24"/>
              </w:rPr>
            </w:pPr>
            <w:proofErr w:type="spellStart"/>
            <w:r w:rsidRPr="00D12AD3">
              <w:rPr>
                <w:rFonts w:ascii="Times New Roman" w:hAnsi="Times New Roman" w:cs="Times New Roman"/>
                <w:sz w:val="24"/>
              </w:rPr>
              <w:t>Коровякова</w:t>
            </w:r>
            <w:proofErr w:type="spellEnd"/>
            <w:r w:rsidRPr="00D12AD3">
              <w:rPr>
                <w:rFonts w:ascii="Times New Roman" w:hAnsi="Times New Roman" w:cs="Times New Roman"/>
                <w:sz w:val="24"/>
              </w:rPr>
              <w:t xml:space="preserve"> Л.Т.</w:t>
            </w:r>
          </w:p>
        </w:tc>
        <w:tc>
          <w:tcPr>
            <w:tcW w:w="1936"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 xml:space="preserve"> Контрольная работа.</w:t>
            </w:r>
          </w:p>
        </w:tc>
        <w:tc>
          <w:tcPr>
            <w:tcW w:w="7573" w:type="dxa"/>
          </w:tcPr>
          <w:p w:rsidR="00D12AD3" w:rsidRPr="00D12AD3" w:rsidRDefault="00D12AD3" w:rsidP="00D12AD3">
            <w:pPr>
              <w:rPr>
                <w:rFonts w:ascii="Times New Roman" w:hAnsi="Times New Roman" w:cs="Times New Roman"/>
                <w:sz w:val="24"/>
              </w:rPr>
            </w:pPr>
            <w:r w:rsidRPr="00D12AD3">
              <w:rPr>
                <w:rFonts w:ascii="Times New Roman" w:hAnsi="Times New Roman" w:cs="Times New Roman"/>
                <w:sz w:val="24"/>
              </w:rPr>
              <w:t>Контрольная работа</w:t>
            </w:r>
          </w:p>
        </w:tc>
      </w:tr>
      <w:tr w:rsidR="002F11AC" w:rsidRPr="00A1199E" w:rsidTr="00D12AD3">
        <w:tc>
          <w:tcPr>
            <w:tcW w:w="969" w:type="dxa"/>
          </w:tcPr>
          <w:p w:rsidR="002F11AC" w:rsidRPr="002F11AC" w:rsidRDefault="002F11AC" w:rsidP="002F11AC">
            <w:pPr>
              <w:rPr>
                <w:rFonts w:ascii="Times New Roman" w:hAnsi="Times New Roman" w:cs="Times New Roman"/>
                <w:sz w:val="24"/>
              </w:rPr>
            </w:pPr>
            <w:r>
              <w:rPr>
                <w:rFonts w:ascii="Times New Roman" w:hAnsi="Times New Roman" w:cs="Times New Roman"/>
                <w:sz w:val="24"/>
              </w:rPr>
              <w:t>23.</w:t>
            </w:r>
            <w:r w:rsidRPr="002F11AC">
              <w:rPr>
                <w:rFonts w:ascii="Times New Roman" w:hAnsi="Times New Roman" w:cs="Times New Roman"/>
                <w:sz w:val="24"/>
              </w:rPr>
              <w:t>09</w:t>
            </w:r>
          </w:p>
        </w:tc>
        <w:tc>
          <w:tcPr>
            <w:tcW w:w="1502" w:type="dxa"/>
          </w:tcPr>
          <w:p w:rsidR="002F11AC" w:rsidRPr="002F11AC" w:rsidRDefault="002F11AC" w:rsidP="002F11AC">
            <w:pPr>
              <w:rPr>
                <w:rFonts w:ascii="Times New Roman" w:hAnsi="Times New Roman" w:cs="Times New Roman"/>
                <w:sz w:val="24"/>
              </w:rPr>
            </w:pPr>
            <w:r w:rsidRPr="002F11AC">
              <w:rPr>
                <w:rFonts w:ascii="Times New Roman" w:hAnsi="Times New Roman" w:cs="Times New Roman"/>
                <w:sz w:val="24"/>
              </w:rPr>
              <w:t>факультатив</w:t>
            </w:r>
          </w:p>
        </w:tc>
        <w:tc>
          <w:tcPr>
            <w:tcW w:w="1104" w:type="dxa"/>
          </w:tcPr>
          <w:p w:rsidR="002F11AC" w:rsidRPr="002F11AC" w:rsidRDefault="002F11AC" w:rsidP="002F11AC">
            <w:pPr>
              <w:rPr>
                <w:rFonts w:ascii="Times New Roman" w:hAnsi="Times New Roman" w:cs="Times New Roman"/>
                <w:sz w:val="24"/>
              </w:rPr>
            </w:pPr>
            <w:r w:rsidRPr="002F11AC">
              <w:rPr>
                <w:rFonts w:ascii="Times New Roman" w:hAnsi="Times New Roman" w:cs="Times New Roman"/>
                <w:sz w:val="24"/>
              </w:rPr>
              <w:t>11</w:t>
            </w:r>
          </w:p>
        </w:tc>
        <w:tc>
          <w:tcPr>
            <w:tcW w:w="1795" w:type="dxa"/>
          </w:tcPr>
          <w:p w:rsidR="002F11AC" w:rsidRPr="002F11AC" w:rsidRDefault="002F11AC" w:rsidP="002F11AC">
            <w:pPr>
              <w:rPr>
                <w:rFonts w:ascii="Times New Roman" w:hAnsi="Times New Roman" w:cs="Times New Roman"/>
                <w:sz w:val="24"/>
              </w:rPr>
            </w:pPr>
            <w:proofErr w:type="spellStart"/>
            <w:r w:rsidRPr="002F11AC">
              <w:rPr>
                <w:rFonts w:ascii="Times New Roman" w:hAnsi="Times New Roman" w:cs="Times New Roman"/>
                <w:sz w:val="24"/>
              </w:rPr>
              <w:t>Коровякова</w:t>
            </w:r>
            <w:proofErr w:type="spellEnd"/>
            <w:r w:rsidRPr="002F11AC">
              <w:rPr>
                <w:rFonts w:ascii="Times New Roman" w:hAnsi="Times New Roman" w:cs="Times New Roman"/>
                <w:sz w:val="24"/>
              </w:rPr>
              <w:t xml:space="preserve"> Л,Т,</w:t>
            </w:r>
          </w:p>
        </w:tc>
        <w:tc>
          <w:tcPr>
            <w:tcW w:w="1936" w:type="dxa"/>
          </w:tcPr>
          <w:p w:rsidR="002F11AC" w:rsidRPr="002F11AC" w:rsidRDefault="002F11AC" w:rsidP="002F11AC">
            <w:pPr>
              <w:rPr>
                <w:rFonts w:ascii="Times New Roman" w:hAnsi="Times New Roman" w:cs="Times New Roman"/>
                <w:sz w:val="24"/>
              </w:rPr>
            </w:pPr>
            <w:r w:rsidRPr="002F11AC">
              <w:rPr>
                <w:rFonts w:ascii="Times New Roman" w:hAnsi="Times New Roman" w:cs="Times New Roman"/>
                <w:sz w:val="24"/>
              </w:rPr>
              <w:t>Повторение в формате ЕГЭ</w:t>
            </w:r>
          </w:p>
        </w:tc>
        <w:tc>
          <w:tcPr>
            <w:tcW w:w="7573" w:type="dxa"/>
          </w:tcPr>
          <w:p w:rsidR="002F11AC" w:rsidRPr="002F11AC" w:rsidRDefault="002F11AC" w:rsidP="002F11AC">
            <w:pPr>
              <w:rPr>
                <w:rFonts w:ascii="Times New Roman" w:hAnsi="Times New Roman" w:cs="Times New Roman"/>
                <w:sz w:val="24"/>
              </w:rPr>
            </w:pPr>
            <w:r w:rsidRPr="002F11AC">
              <w:rPr>
                <w:rFonts w:ascii="Times New Roman" w:hAnsi="Times New Roman" w:cs="Times New Roman"/>
                <w:sz w:val="24"/>
              </w:rPr>
              <w:t>Задания к факультативу смотрите в группе. Повторяем решать квадратные уравнения, по</w:t>
            </w:r>
            <w:r>
              <w:rPr>
                <w:rFonts w:ascii="Times New Roman" w:hAnsi="Times New Roman" w:cs="Times New Roman"/>
                <w:sz w:val="24"/>
              </w:rPr>
              <w:t>казательные и логарифмические (</w:t>
            </w:r>
            <w:r w:rsidRPr="002F11AC">
              <w:rPr>
                <w:rFonts w:ascii="Times New Roman" w:hAnsi="Times New Roman" w:cs="Times New Roman"/>
                <w:sz w:val="24"/>
              </w:rPr>
              <w:t xml:space="preserve">повторить свойства показательной функции стр.72. свойства логарифмической функции, стр.94) Уравнения, которые будут в группе, решает база, профиль № 1342, 1344,1348(1,2), 1353. Решать до среды. </w:t>
            </w:r>
          </w:p>
        </w:tc>
      </w:tr>
      <w:tr w:rsidR="007820C7" w:rsidRPr="00A1199E" w:rsidTr="00D12AD3">
        <w:trPr>
          <w:trHeight w:val="1975"/>
        </w:trPr>
        <w:tc>
          <w:tcPr>
            <w:tcW w:w="969" w:type="dxa"/>
            <w:tcBorders>
              <w:top w:val="single" w:sz="4" w:space="0" w:color="auto"/>
              <w:left w:val="single" w:sz="4" w:space="0" w:color="auto"/>
              <w:bottom w:val="single" w:sz="4" w:space="0" w:color="auto"/>
              <w:right w:val="single" w:sz="4" w:space="0" w:color="auto"/>
            </w:tcBorders>
          </w:tcPr>
          <w:p w:rsidR="007820C7" w:rsidRPr="00A1199E" w:rsidRDefault="007820C7" w:rsidP="007820C7">
            <w:pPr>
              <w:rPr>
                <w:rFonts w:ascii="Times New Roman" w:hAnsi="Times New Roman" w:cs="Times New Roman"/>
              </w:rPr>
            </w:pPr>
            <w:bookmarkStart w:id="0" w:name="_Hlk51680755"/>
            <w:r w:rsidRPr="00A1199E">
              <w:rPr>
                <w:rFonts w:ascii="Times New Roman" w:hAnsi="Times New Roman" w:cs="Times New Roman"/>
              </w:rPr>
              <w:t>2</w:t>
            </w:r>
            <w:r w:rsidR="00DF1C71" w:rsidRPr="00A1199E">
              <w:rPr>
                <w:rFonts w:ascii="Times New Roman" w:hAnsi="Times New Roman" w:cs="Times New Roman"/>
              </w:rPr>
              <w:t>3</w:t>
            </w:r>
            <w:r w:rsidRPr="00A1199E">
              <w:rPr>
                <w:rFonts w:ascii="Times New Roman" w:hAnsi="Times New Roman" w:cs="Times New Roman"/>
              </w:rPr>
              <w:t>.09</w:t>
            </w:r>
          </w:p>
        </w:tc>
        <w:tc>
          <w:tcPr>
            <w:tcW w:w="1502" w:type="dxa"/>
            <w:tcBorders>
              <w:top w:val="single" w:sz="4" w:space="0" w:color="auto"/>
              <w:left w:val="single" w:sz="4" w:space="0" w:color="auto"/>
              <w:bottom w:val="single" w:sz="4" w:space="0" w:color="auto"/>
              <w:right w:val="single" w:sz="4" w:space="0" w:color="auto"/>
            </w:tcBorders>
          </w:tcPr>
          <w:p w:rsidR="007820C7" w:rsidRPr="00A1199E" w:rsidRDefault="00DF1C71" w:rsidP="007820C7">
            <w:pPr>
              <w:rPr>
                <w:rFonts w:ascii="Times New Roman" w:hAnsi="Times New Roman" w:cs="Times New Roman"/>
              </w:rPr>
            </w:pPr>
            <w:r w:rsidRPr="00A1199E">
              <w:rPr>
                <w:rFonts w:ascii="Times New Roman" w:hAnsi="Times New Roman" w:cs="Times New Roman"/>
              </w:rPr>
              <w:t>литература</w:t>
            </w:r>
          </w:p>
        </w:tc>
        <w:tc>
          <w:tcPr>
            <w:tcW w:w="1104" w:type="dxa"/>
            <w:tcBorders>
              <w:top w:val="single" w:sz="4" w:space="0" w:color="auto"/>
              <w:left w:val="single" w:sz="4" w:space="0" w:color="auto"/>
              <w:bottom w:val="single" w:sz="4" w:space="0" w:color="auto"/>
              <w:right w:val="single" w:sz="4" w:space="0" w:color="auto"/>
            </w:tcBorders>
          </w:tcPr>
          <w:p w:rsidR="007820C7" w:rsidRPr="00A1199E" w:rsidRDefault="007820C7" w:rsidP="007820C7">
            <w:pPr>
              <w:rPr>
                <w:rFonts w:ascii="Times New Roman" w:hAnsi="Times New Roman" w:cs="Times New Roman"/>
              </w:rPr>
            </w:pPr>
            <w:r w:rsidRPr="00A1199E">
              <w:rPr>
                <w:rFonts w:ascii="Times New Roman" w:hAnsi="Times New Roman" w:cs="Times New Roman"/>
              </w:rPr>
              <w:t>11</w:t>
            </w:r>
            <w:bookmarkStart w:id="1" w:name="_GoBack"/>
            <w:bookmarkEnd w:id="1"/>
          </w:p>
        </w:tc>
        <w:tc>
          <w:tcPr>
            <w:tcW w:w="1795" w:type="dxa"/>
            <w:tcBorders>
              <w:top w:val="single" w:sz="4" w:space="0" w:color="auto"/>
              <w:left w:val="single" w:sz="4" w:space="0" w:color="auto"/>
              <w:bottom w:val="single" w:sz="4" w:space="0" w:color="auto"/>
              <w:right w:val="single" w:sz="4" w:space="0" w:color="auto"/>
            </w:tcBorders>
          </w:tcPr>
          <w:p w:rsidR="007820C7" w:rsidRPr="00A1199E" w:rsidRDefault="007820C7" w:rsidP="007820C7">
            <w:pPr>
              <w:rPr>
                <w:rFonts w:ascii="Times New Roman" w:hAnsi="Times New Roman" w:cs="Times New Roman"/>
              </w:rPr>
            </w:pPr>
            <w:r w:rsidRPr="00A1199E">
              <w:rPr>
                <w:rFonts w:ascii="Times New Roman" w:hAnsi="Times New Roman" w:cs="Times New Roman"/>
              </w:rPr>
              <w:t>Пляскина Т.В.</w:t>
            </w:r>
          </w:p>
        </w:tc>
        <w:tc>
          <w:tcPr>
            <w:tcW w:w="1936" w:type="dxa"/>
            <w:tcBorders>
              <w:top w:val="single" w:sz="4" w:space="0" w:color="auto"/>
              <w:left w:val="single" w:sz="4" w:space="0" w:color="auto"/>
              <w:bottom w:val="single" w:sz="4" w:space="0" w:color="auto"/>
              <w:right w:val="single" w:sz="4" w:space="0" w:color="auto"/>
            </w:tcBorders>
          </w:tcPr>
          <w:p w:rsidR="007820C7" w:rsidRPr="00A1199E" w:rsidRDefault="005F6F27" w:rsidP="007820C7">
            <w:pPr>
              <w:rPr>
                <w:rFonts w:ascii="Times New Roman" w:hAnsi="Times New Roman" w:cs="Times New Roman"/>
              </w:rPr>
            </w:pPr>
            <w:r w:rsidRPr="00A1199E">
              <w:rPr>
                <w:rFonts w:ascii="Times New Roman" w:hAnsi="Times New Roman" w:cs="Times New Roman"/>
              </w:rPr>
              <w:t>Максим Горький. Жизнь и творчество. Ранние романтические рассказы</w:t>
            </w:r>
          </w:p>
        </w:tc>
        <w:tc>
          <w:tcPr>
            <w:tcW w:w="7573" w:type="dxa"/>
            <w:tcBorders>
              <w:top w:val="single" w:sz="4" w:space="0" w:color="auto"/>
              <w:left w:val="single" w:sz="4" w:space="0" w:color="auto"/>
              <w:bottom w:val="single" w:sz="4" w:space="0" w:color="auto"/>
              <w:right w:val="single" w:sz="4" w:space="0" w:color="auto"/>
            </w:tcBorders>
          </w:tcPr>
          <w:p w:rsidR="00DE6973" w:rsidRPr="00A1199E" w:rsidRDefault="007820C7" w:rsidP="00DF1C71">
            <w:pPr>
              <w:rPr>
                <w:rFonts w:ascii="Times New Roman" w:hAnsi="Times New Roman" w:cs="Times New Roman"/>
              </w:rPr>
            </w:pPr>
            <w:r w:rsidRPr="00A1199E">
              <w:rPr>
                <w:rFonts w:ascii="Times New Roman" w:hAnsi="Times New Roman" w:cs="Times New Roman"/>
              </w:rPr>
              <w:t xml:space="preserve">Тема: </w:t>
            </w:r>
            <w:r w:rsidR="00DF1C71" w:rsidRPr="00A1199E">
              <w:rPr>
                <w:rFonts w:ascii="Times New Roman" w:hAnsi="Times New Roman" w:cs="Times New Roman"/>
              </w:rPr>
              <w:t>Максим Горький. Жизнь и творчество. Ранние романтические рассказы</w:t>
            </w:r>
          </w:p>
          <w:p w:rsidR="00DF1C71" w:rsidRPr="00A1199E" w:rsidRDefault="00DF1C71" w:rsidP="00DF1C71">
            <w:pPr>
              <w:rPr>
                <w:rFonts w:ascii="Times New Roman" w:hAnsi="Times New Roman" w:cs="Times New Roman"/>
              </w:rPr>
            </w:pPr>
            <w:r w:rsidRPr="00A1199E">
              <w:rPr>
                <w:rFonts w:ascii="Times New Roman" w:hAnsi="Times New Roman" w:cs="Times New Roman"/>
              </w:rPr>
              <w:t>1.Имя Алексея Максимовича Горького (Пешкова) известно в нашей стране каждому. Несколько поколений изучали его творчество со школьной скамьи. О Горьком сложились определенные представления: это основоположник литературы социалистического реализма, «буревестник революции», литературный критик и публицист, инициатор создания и первый председатель Союза писателей СССР.</w:t>
            </w:r>
          </w:p>
          <w:p w:rsidR="00DF1C71" w:rsidRPr="00A1199E" w:rsidRDefault="00DF1C71" w:rsidP="00DF1C71">
            <w:pPr>
              <w:rPr>
                <w:rFonts w:ascii="Times New Roman" w:hAnsi="Times New Roman" w:cs="Times New Roman"/>
                <w:b/>
              </w:rPr>
            </w:pPr>
            <w:r w:rsidRPr="00A1199E">
              <w:rPr>
                <w:rFonts w:ascii="Times New Roman" w:hAnsi="Times New Roman" w:cs="Times New Roman"/>
                <w:b/>
              </w:rPr>
              <w:t>2.</w:t>
            </w:r>
            <w:hyperlink r:id="rId5" w:history="1">
              <w:r w:rsidRPr="00A1199E">
                <w:rPr>
                  <w:rStyle w:val="a4"/>
                  <w:rFonts w:ascii="Times New Roman" w:hAnsi="Times New Roman" w:cs="Times New Roman"/>
                  <w:b/>
                </w:rPr>
                <w:t>https://youtu.be/fsd_XAnaLn4</w:t>
              </w:r>
            </w:hyperlink>
            <w:r w:rsidRPr="00A1199E">
              <w:rPr>
                <w:rFonts w:ascii="Times New Roman" w:hAnsi="Times New Roman" w:cs="Times New Roman"/>
                <w:b/>
              </w:rPr>
              <w:t xml:space="preserve"> </w:t>
            </w:r>
          </w:p>
          <w:p w:rsidR="00DF1C71" w:rsidRPr="00A1199E" w:rsidRDefault="00DF1C71" w:rsidP="00DF1C71">
            <w:pPr>
              <w:rPr>
                <w:rFonts w:ascii="Times New Roman" w:hAnsi="Times New Roman" w:cs="Times New Roman"/>
                <w:b/>
              </w:rPr>
            </w:pPr>
            <w:r w:rsidRPr="00A1199E">
              <w:rPr>
                <w:rFonts w:ascii="Times New Roman" w:hAnsi="Times New Roman" w:cs="Times New Roman"/>
                <w:b/>
              </w:rPr>
              <w:t>3.</w:t>
            </w:r>
            <w:r w:rsidRPr="00A1199E">
              <w:rPr>
                <w:rFonts w:ascii="Times New Roman" w:hAnsi="Times New Roman" w:cs="Times New Roman"/>
              </w:rPr>
              <w:t xml:space="preserve"> </w:t>
            </w:r>
            <w:r w:rsidRPr="00A1199E">
              <w:rPr>
                <w:rFonts w:ascii="Times New Roman" w:hAnsi="Times New Roman" w:cs="Times New Roman"/>
                <w:b/>
              </w:rPr>
              <w:t>Ранние рассказы Горького носят романтический характер.</w:t>
            </w:r>
          </w:p>
          <w:p w:rsidR="00DF1C71" w:rsidRPr="00A1199E" w:rsidRDefault="00DF1C71" w:rsidP="00DF1C71">
            <w:pPr>
              <w:rPr>
                <w:rFonts w:ascii="Times New Roman" w:hAnsi="Times New Roman" w:cs="Times New Roman"/>
                <w:b/>
              </w:rPr>
            </w:pPr>
          </w:p>
          <w:p w:rsidR="00DF1C71" w:rsidRPr="00A1199E" w:rsidRDefault="00DF1C71" w:rsidP="00DF1C71">
            <w:pPr>
              <w:rPr>
                <w:rFonts w:ascii="Times New Roman" w:hAnsi="Times New Roman" w:cs="Times New Roman"/>
              </w:rPr>
            </w:pPr>
            <w:r w:rsidRPr="00A1199E">
              <w:rPr>
                <w:rFonts w:ascii="Times New Roman" w:hAnsi="Times New Roman" w:cs="Times New Roman"/>
                <w:b/>
              </w:rPr>
              <w:t xml:space="preserve">  </w:t>
            </w:r>
            <w:r w:rsidRPr="00A1199E">
              <w:rPr>
                <w:rFonts w:ascii="Times New Roman" w:hAnsi="Times New Roman" w:cs="Times New Roman"/>
              </w:rPr>
              <w:t xml:space="preserve">Романтизм – особый тип творчества, </w:t>
            </w:r>
            <w:proofErr w:type="gramStart"/>
            <w:r w:rsidRPr="00A1199E">
              <w:rPr>
                <w:rFonts w:ascii="Times New Roman" w:hAnsi="Times New Roman" w:cs="Times New Roman"/>
              </w:rPr>
              <w:t>характерным  признаком</w:t>
            </w:r>
            <w:proofErr w:type="gramEnd"/>
            <w:r w:rsidRPr="00A1199E">
              <w:rPr>
                <w:rFonts w:ascii="Times New Roman" w:hAnsi="Times New Roman" w:cs="Times New Roman"/>
              </w:rPr>
              <w:t xml:space="preserve"> которого является отображение и воспроизведение жизни вне реально-конкретных связей человека с окружающей действительностью, изображение исключительной личности, часто одинокой и не удовлетворенной настоящим, устремленной к далекому идеалу и потому находящейся в резком конфликте с обществом, с людьми.</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В центре повествования у Горького обычно романтический герой – гордый, сильный, свободолюбивый, одинокий человек, разрушитель сонного прозябания большинства. Действие происходит в необычной, часто экзотической обстановке: в цыганском таборе, в общении со стихией, с миром природы – море, горы, прибрежные скалы. Часто действие переносится в легендарные времена.</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Отличительные черты романтических образов Горького – гордая непокорность судьбе и дерзкое свободолюбие, цельность натуры и героичность характера. Романтический герой стремится к ничем не стесняемой свободе, без которой нет для него подлинного счастья и которая </w:t>
            </w:r>
            <w:r w:rsidRPr="00A1199E">
              <w:rPr>
                <w:rFonts w:ascii="Times New Roman" w:hAnsi="Times New Roman" w:cs="Times New Roman"/>
              </w:rPr>
              <w:lastRenderedPageBreak/>
              <w:t>ему нередко дороже самой жизни. В романтических рассказах воплощены наблюдения писателя противоречий человеческой души и мечта о красоте.</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Для романтического сознания соотнесенность характера с реальными жизненными обстоятельствами почти немыслима – так формируется важнейшая черта романтического мира: принцип романтического </w:t>
            </w:r>
            <w:proofErr w:type="spellStart"/>
            <w:r w:rsidRPr="00A1199E">
              <w:rPr>
                <w:rFonts w:ascii="Times New Roman" w:hAnsi="Times New Roman" w:cs="Times New Roman"/>
              </w:rPr>
              <w:t>двоемирия</w:t>
            </w:r>
            <w:proofErr w:type="spellEnd"/>
            <w:r w:rsidRPr="00A1199E">
              <w:rPr>
                <w:rFonts w:ascii="Times New Roman" w:hAnsi="Times New Roman" w:cs="Times New Roman"/>
              </w:rPr>
              <w:t>. Идеальный мир героя противостоит реальному, противоречивому и далекому от романтического идеала. Противостояние романтика и окружающего его мира – коренная черта этого литературного направления.</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Именно таковы герои ранних романтических рассказов Горького.</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Старый цыган Макар </w:t>
            </w:r>
            <w:proofErr w:type="spellStart"/>
            <w:r w:rsidRPr="00A1199E">
              <w:rPr>
                <w:rFonts w:ascii="Times New Roman" w:hAnsi="Times New Roman" w:cs="Times New Roman"/>
              </w:rPr>
              <w:t>Чудра</w:t>
            </w:r>
            <w:proofErr w:type="spellEnd"/>
            <w:r w:rsidRPr="00A1199E">
              <w:rPr>
                <w:rFonts w:ascii="Times New Roman" w:hAnsi="Times New Roman" w:cs="Times New Roman"/>
              </w:rPr>
              <w:t xml:space="preserve"> предстает перед читателем в романтическом пейзаже.</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Приведите примеры, доказывающие это.</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Героя окружают «холодные волны ветра», «мгла осенней ночи», которая «вздрагивала и, пугливо отодвигаясь, открывала на миг слева – безграничную степь, справа – бесконечное море». Обратим внимание на одушевленность пейзажа, на его широту, которая символизирует безграничность свободы героя, его неспособность и нежелание на что бы то ни было эту свободу променять.</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В романтическом пейзаже предстает и главная героиня рассказа «Старуха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(1894): «Ветер тек широкой, ровной волной, но иногда он точно прыгал через что-то невидимое и, рождая сильный порывы, развевал волосы женщин в фантастические гривы, вздымавшиеся вокруг их голов. Это делало женщин странными и сказочными. Они уходили все дальше от нас, а ночь и фантазия одевали их все прекраснее».</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В рассказе «</w:t>
            </w:r>
            <w:proofErr w:type="spellStart"/>
            <w:r w:rsidRPr="00A1199E">
              <w:rPr>
                <w:rFonts w:ascii="Times New Roman" w:hAnsi="Times New Roman" w:cs="Times New Roman"/>
              </w:rPr>
              <w:t>Челкаш</w:t>
            </w:r>
            <w:proofErr w:type="spellEnd"/>
            <w:r w:rsidRPr="00A1199E">
              <w:rPr>
                <w:rFonts w:ascii="Times New Roman" w:hAnsi="Times New Roman" w:cs="Times New Roman"/>
              </w:rPr>
              <w:t xml:space="preserve">» (1894) морской пейзаж описывается несколько раз. При свете жаркого солнца: «Закованные в гранит волны моря подавлены громадными тяжестями, скользящими по их хребтам, бьются о борта судов, о берега, бьются и ропщут, вспененные, загрязненные разным хламом». И темной ночью: «по небу двигались толстые пласты лохматых туч, море было покойно, черно и густо, как масло. Оно дышало влажным, соленым ароматом и ласково звучало, плескаясь о борта судов, о берег, чуть-чуть покачивая лодку </w:t>
            </w:r>
            <w:proofErr w:type="spellStart"/>
            <w:r w:rsidRPr="00A1199E">
              <w:rPr>
                <w:rFonts w:ascii="Times New Roman" w:hAnsi="Times New Roman" w:cs="Times New Roman"/>
              </w:rPr>
              <w:t>Челкаша</w:t>
            </w:r>
            <w:proofErr w:type="spellEnd"/>
            <w:r w:rsidRPr="00A1199E">
              <w:rPr>
                <w:rFonts w:ascii="Times New Roman" w:hAnsi="Times New Roman" w:cs="Times New Roman"/>
              </w:rPr>
              <w:t xml:space="preserve">. На далекое пространство от берега с моря подымались темные остовы судов, вонзая в небо острые мечты с разноцветными фонарями на вершинах. Море отражало огни фонарей и было усеяно массой </w:t>
            </w:r>
            <w:r w:rsidRPr="00A1199E">
              <w:rPr>
                <w:rFonts w:ascii="Times New Roman" w:hAnsi="Times New Roman" w:cs="Times New Roman"/>
              </w:rPr>
              <w:lastRenderedPageBreak/>
              <w:t>желтых пятен. Они красиво трепетали на его бархате, мягком, матово-черном. Море спало здоровым, крепким сном работника, который сильно устал за день».</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Обратим внимание на развернутую метафоричность стиля Горького, на яркую звукопись.</w:t>
            </w:r>
          </w:p>
          <w:p w:rsidR="00DF1C71" w:rsidRPr="00A1199E" w:rsidRDefault="00DF1C71" w:rsidP="00DF1C71">
            <w:pPr>
              <w:rPr>
                <w:rFonts w:ascii="Times New Roman" w:hAnsi="Times New Roman" w:cs="Times New Roman"/>
              </w:rPr>
            </w:pPr>
          </w:p>
          <w:p w:rsidR="00DF1C71" w:rsidRPr="00A1199E" w:rsidRDefault="00DF1C71" w:rsidP="00DF1C71">
            <w:pPr>
              <w:rPr>
                <w:rFonts w:ascii="Times New Roman" w:hAnsi="Times New Roman" w:cs="Times New Roman"/>
              </w:rPr>
            </w:pPr>
            <w:r w:rsidRPr="00A1199E">
              <w:rPr>
                <w:rFonts w:ascii="Times New Roman" w:hAnsi="Times New Roman" w:cs="Times New Roman"/>
              </w:rPr>
              <w:t xml:space="preserve">  Именно в таком пейзаже – приморском, ночном, таинственном и прекрасном – могут реализовать себя герои Горького. О </w:t>
            </w:r>
            <w:proofErr w:type="spellStart"/>
            <w:r w:rsidRPr="00A1199E">
              <w:rPr>
                <w:rFonts w:ascii="Times New Roman" w:hAnsi="Times New Roman" w:cs="Times New Roman"/>
              </w:rPr>
              <w:t>Челкаше</w:t>
            </w:r>
            <w:proofErr w:type="spellEnd"/>
            <w:r w:rsidRPr="00A1199E">
              <w:rPr>
                <w:rFonts w:ascii="Times New Roman" w:hAnsi="Times New Roman" w:cs="Times New Roman"/>
              </w:rPr>
              <w:t xml:space="preserve"> сказано: «На море в нем всегда поднималось широкое, теплое чувство, - охватывая всю его душу, оно немного очищало его от житейской скверны. Он ценил это и любил видеть себя лучшим тут, среди воды и воздуха, где думы о жизни и сама жизнь всегда теряют – первые – остроту, вторая – цену. По ночам над морем носится мягкий шум его сонного дыхания, этот необъятный звук вливает в душу человека спокойствие и, ласково укрощая ее злые порывы, родит в ней могучие мечты…»</w:t>
            </w:r>
          </w:p>
          <w:p w:rsidR="00DF1C71" w:rsidRPr="00A1199E" w:rsidRDefault="00DF1C71" w:rsidP="00DF1C71">
            <w:pPr>
              <w:rPr>
                <w:rFonts w:ascii="Times New Roman" w:hAnsi="Times New Roman" w:cs="Times New Roman"/>
                <w:b/>
              </w:rPr>
            </w:pPr>
          </w:p>
          <w:p w:rsidR="00DF1C71" w:rsidRPr="00A1199E" w:rsidRDefault="005F6F27" w:rsidP="00DF1C71">
            <w:pPr>
              <w:rPr>
                <w:rFonts w:ascii="Times New Roman" w:hAnsi="Times New Roman" w:cs="Times New Roman"/>
                <w:b/>
              </w:rPr>
            </w:pPr>
            <w:r w:rsidRPr="00A1199E">
              <w:rPr>
                <w:rFonts w:ascii="Times New Roman" w:hAnsi="Times New Roman" w:cs="Times New Roman"/>
                <w:b/>
              </w:rPr>
              <w:t xml:space="preserve">4. </w:t>
            </w:r>
            <w:hyperlink r:id="rId6" w:history="1">
              <w:r w:rsidRPr="00A1199E">
                <w:rPr>
                  <w:rStyle w:val="a4"/>
                  <w:rFonts w:ascii="Times New Roman" w:hAnsi="Times New Roman" w:cs="Times New Roman"/>
                  <w:b/>
                </w:rPr>
                <w:t>https://youtu.be/IZ-WDsk4KlI</w:t>
              </w:r>
            </w:hyperlink>
            <w:r w:rsidR="00DF1C71" w:rsidRPr="00A1199E">
              <w:rPr>
                <w:rFonts w:ascii="Times New Roman" w:hAnsi="Times New Roman" w:cs="Times New Roman"/>
                <w:b/>
              </w:rPr>
              <w:t xml:space="preserve"> </w:t>
            </w:r>
          </w:p>
          <w:p w:rsidR="00DF1C71" w:rsidRPr="00A1199E" w:rsidRDefault="00DF1C71" w:rsidP="00DF1C71">
            <w:pPr>
              <w:rPr>
                <w:rFonts w:ascii="Times New Roman" w:hAnsi="Times New Roman" w:cs="Times New Roman"/>
                <w:b/>
              </w:rPr>
            </w:pPr>
          </w:p>
          <w:p w:rsidR="00DF1C71" w:rsidRPr="00A1199E" w:rsidRDefault="00DF1C71" w:rsidP="00DF1C71">
            <w:pPr>
              <w:rPr>
                <w:rFonts w:ascii="Times New Roman" w:hAnsi="Times New Roman" w:cs="Times New Roman"/>
                <w:b/>
              </w:rPr>
            </w:pPr>
          </w:p>
          <w:p w:rsidR="00EA6C84" w:rsidRPr="00A1199E" w:rsidRDefault="00EA6C84" w:rsidP="00DE6973">
            <w:pPr>
              <w:rPr>
                <w:rFonts w:ascii="Times New Roman" w:hAnsi="Times New Roman" w:cs="Times New Roman"/>
                <w:b/>
              </w:rPr>
            </w:pPr>
          </w:p>
        </w:tc>
      </w:tr>
      <w:bookmarkEnd w:id="0"/>
      <w:tr w:rsidR="00895465" w:rsidRPr="00A1199E" w:rsidTr="00D12AD3">
        <w:trPr>
          <w:trHeight w:val="1975"/>
        </w:trPr>
        <w:tc>
          <w:tcPr>
            <w:tcW w:w="969"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rPr>
            </w:pPr>
            <w:r w:rsidRPr="00A1199E">
              <w:rPr>
                <w:rFonts w:ascii="Times New Roman" w:hAnsi="Times New Roman" w:cs="Times New Roman"/>
              </w:rPr>
              <w:lastRenderedPageBreak/>
              <w:t>23.09</w:t>
            </w:r>
          </w:p>
        </w:tc>
        <w:tc>
          <w:tcPr>
            <w:tcW w:w="1502"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rPr>
            </w:pPr>
            <w:r w:rsidRPr="00A1199E">
              <w:rPr>
                <w:rFonts w:ascii="Times New Roman" w:hAnsi="Times New Roman" w:cs="Times New Roman"/>
              </w:rPr>
              <w:t>литература</w:t>
            </w:r>
          </w:p>
        </w:tc>
        <w:tc>
          <w:tcPr>
            <w:tcW w:w="1104"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rPr>
            </w:pPr>
            <w:r w:rsidRPr="00A1199E">
              <w:rPr>
                <w:rFonts w:ascii="Times New Roman" w:hAnsi="Times New Roman" w:cs="Times New Roman"/>
              </w:rPr>
              <w:t>11</w:t>
            </w:r>
          </w:p>
        </w:tc>
        <w:tc>
          <w:tcPr>
            <w:tcW w:w="1795"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rPr>
            </w:pPr>
            <w:r w:rsidRPr="00A1199E">
              <w:rPr>
                <w:rFonts w:ascii="Times New Roman" w:hAnsi="Times New Roman" w:cs="Times New Roman"/>
              </w:rPr>
              <w:t>Пляскина Т.В.</w:t>
            </w:r>
          </w:p>
        </w:tc>
        <w:tc>
          <w:tcPr>
            <w:tcW w:w="1936"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«Старуха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Проблематика и особенности композиции рассказа</w:t>
            </w:r>
          </w:p>
        </w:tc>
        <w:tc>
          <w:tcPr>
            <w:tcW w:w="7573" w:type="dxa"/>
            <w:tcBorders>
              <w:top w:val="single" w:sz="4" w:space="0" w:color="auto"/>
              <w:left w:val="single" w:sz="4" w:space="0" w:color="auto"/>
              <w:bottom w:val="single" w:sz="4" w:space="0" w:color="auto"/>
              <w:right w:val="single" w:sz="4" w:space="0" w:color="auto"/>
            </w:tcBorders>
          </w:tcPr>
          <w:p w:rsidR="00895465" w:rsidRPr="00A1199E" w:rsidRDefault="00895465" w:rsidP="00895465">
            <w:pPr>
              <w:rPr>
                <w:rFonts w:ascii="Times New Roman" w:hAnsi="Times New Roman" w:cs="Times New Roman"/>
                <w:b/>
              </w:rPr>
            </w:pPr>
            <w:r w:rsidRPr="00A1199E">
              <w:rPr>
                <w:rFonts w:ascii="Times New Roman" w:hAnsi="Times New Roman" w:cs="Times New Roman"/>
                <w:b/>
              </w:rPr>
              <w:t xml:space="preserve">Тема урока: «Старуха </w:t>
            </w:r>
            <w:proofErr w:type="spellStart"/>
            <w:r w:rsidRPr="00A1199E">
              <w:rPr>
                <w:rFonts w:ascii="Times New Roman" w:hAnsi="Times New Roman" w:cs="Times New Roman"/>
                <w:b/>
              </w:rPr>
              <w:t>Изергиль</w:t>
            </w:r>
            <w:proofErr w:type="spellEnd"/>
            <w:r w:rsidRPr="00A1199E">
              <w:rPr>
                <w:rFonts w:ascii="Times New Roman" w:hAnsi="Times New Roman" w:cs="Times New Roman"/>
                <w:b/>
              </w:rPr>
              <w:t>» Проблематика и особенности композиции рассказа</w:t>
            </w:r>
          </w:p>
          <w:p w:rsidR="00895465" w:rsidRPr="00A1199E" w:rsidRDefault="00895465" w:rsidP="00895465">
            <w:pPr>
              <w:rPr>
                <w:rFonts w:ascii="Times New Roman" w:hAnsi="Times New Roman" w:cs="Times New Roman"/>
                <w:b/>
              </w:rPr>
            </w:pPr>
            <w:r w:rsidRPr="00A1199E">
              <w:rPr>
                <w:rFonts w:ascii="Times New Roman" w:hAnsi="Times New Roman" w:cs="Times New Roman"/>
                <w:b/>
              </w:rPr>
              <w:t xml:space="preserve">Рассказ «Старуха </w:t>
            </w:r>
            <w:proofErr w:type="spellStart"/>
            <w:r w:rsidRPr="00A1199E">
              <w:rPr>
                <w:rFonts w:ascii="Times New Roman" w:hAnsi="Times New Roman" w:cs="Times New Roman"/>
                <w:b/>
              </w:rPr>
              <w:t>Изергиль</w:t>
            </w:r>
            <w:proofErr w:type="spellEnd"/>
            <w:r w:rsidRPr="00A1199E">
              <w:rPr>
                <w:rFonts w:ascii="Times New Roman" w:hAnsi="Times New Roman" w:cs="Times New Roman"/>
                <w:b/>
              </w:rPr>
              <w:t>» был написан в 1894 году.</w:t>
            </w: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Произведение состоит из трех частей: легенда о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жизнь «старухи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и легенда о Данко. Все три истории различны, но у них есть общее, и это общее состоит в том, что Горький по средствам этих «трех рассказов» ищет ответ на вопрос «о смысле жизни».</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Во всех рассказах Старуха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xml:space="preserve"> общая основная мысль, которая заключается в стремлении автора выявить истинную ценность человеческой жизни. А многочисленные образы «свободных» людей натолкнули на мысль, что свобода — это такое же неопределенное и безграничное понятие, как жизнь.</w:t>
            </w:r>
          </w:p>
          <w:p w:rsidR="00895465" w:rsidRPr="00A1199E" w:rsidRDefault="00895465" w:rsidP="00895465">
            <w:pPr>
              <w:rPr>
                <w:rFonts w:ascii="Times New Roman" w:hAnsi="Times New Roman" w:cs="Times New Roman"/>
              </w:rPr>
            </w:pPr>
          </w:p>
          <w:p w:rsidR="000672F0" w:rsidRPr="00A1199E" w:rsidRDefault="00D12AD3" w:rsidP="00895465">
            <w:pPr>
              <w:rPr>
                <w:rFonts w:ascii="Times New Roman" w:hAnsi="Times New Roman" w:cs="Times New Roman"/>
              </w:rPr>
            </w:pPr>
            <w:hyperlink r:id="rId7" w:history="1">
              <w:r w:rsidR="000672F0" w:rsidRPr="00A1199E">
                <w:rPr>
                  <w:rStyle w:val="a4"/>
                  <w:rFonts w:ascii="Times New Roman" w:hAnsi="Times New Roman" w:cs="Times New Roman"/>
                </w:rPr>
                <w:t>https://youtu.be/WGiyUrGiXWY</w:t>
              </w:r>
            </w:hyperlink>
            <w:r w:rsidR="000672F0" w:rsidRPr="00A1199E">
              <w:rPr>
                <w:rFonts w:ascii="Times New Roman" w:hAnsi="Times New Roman" w:cs="Times New Roman"/>
              </w:rPr>
              <w:t xml:space="preserve"> </w:t>
            </w:r>
          </w:p>
          <w:p w:rsidR="000672F0" w:rsidRPr="00A1199E" w:rsidRDefault="000672F0"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Первая часть – легенда о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Главный герой легенда о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—молодой человек, сын орла и обычной женщины. Он горд, свободолюбив, дерзок, эгоистичен, за эти качества он и поплатился. Считая себя лучше всех, не считаясь с мнением других людей, он не мог спокойно ужиться в обществе и </w:t>
            </w:r>
            <w:r w:rsidRPr="00A1199E">
              <w:rPr>
                <w:rFonts w:ascii="Times New Roman" w:hAnsi="Times New Roman" w:cs="Times New Roman"/>
              </w:rPr>
              <w:lastRenderedPageBreak/>
              <w:t>поэтому совершает такой дерзкий поступок как убийство дочери одного из старейшин.</w:t>
            </w:r>
          </w:p>
          <w:p w:rsidR="00895465" w:rsidRPr="00A1199E" w:rsidRDefault="00895465" w:rsidP="00895465">
            <w:pPr>
              <w:rPr>
                <w:rFonts w:ascii="Times New Roman" w:hAnsi="Times New Roman" w:cs="Times New Roman"/>
                <w:b/>
              </w:rPr>
            </w:pPr>
            <w:r w:rsidRPr="00A1199E">
              <w:rPr>
                <w:rFonts w:ascii="Times New Roman" w:hAnsi="Times New Roman" w:cs="Times New Roman"/>
                <w:b/>
              </w:rPr>
              <w:t>Обратите внимание</w:t>
            </w: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За это он и получил свое наказание, самое страшное для любого человека, это изгнание из общества и бессмертие в одиночестве. Люди называют его </w:t>
            </w:r>
            <w:proofErr w:type="spellStart"/>
            <w:r w:rsidRPr="00A1199E">
              <w:rPr>
                <w:rFonts w:ascii="Times New Roman" w:hAnsi="Times New Roman" w:cs="Times New Roman"/>
              </w:rPr>
              <w:t>Ларра</w:t>
            </w:r>
            <w:proofErr w:type="spellEnd"/>
            <w:r w:rsidRPr="00A1199E">
              <w:rPr>
                <w:rFonts w:ascii="Times New Roman" w:hAnsi="Times New Roman" w:cs="Times New Roman"/>
              </w:rPr>
              <w:t>, что означает отверженный.</w:t>
            </w: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Поначалу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нравится такой исход событий, так как он был свободолюбивым человеком, но после того как проходит некоторое количество времени главный герой понимает смысл жизни, но уже поздно он несет заслуженное наказание. Он остался бессмертным и одиноким, время иссушило его и превратило в тень, которая напоминала людям о его существовании.</w:t>
            </w:r>
          </w:p>
          <w:p w:rsidR="00895465" w:rsidRPr="00A1199E" w:rsidRDefault="00895465" w:rsidP="00895465">
            <w:pPr>
              <w:rPr>
                <w:rFonts w:ascii="Times New Roman" w:hAnsi="Times New Roman" w:cs="Times New Roman"/>
              </w:rPr>
            </w:pPr>
            <w:r w:rsidRPr="00A1199E">
              <w:rPr>
                <w:rFonts w:ascii="Times New Roman" w:hAnsi="Times New Roman" w:cs="Times New Roman"/>
              </w:rPr>
              <w:t>Вторая часть автобиографичная.</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 Старуха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xml:space="preserve"> рассказывает о своей жизни. Из ее рассказа мы узнаем, что у нее было много мужчин, и всех она любила, как ей казалось по-настоящему. Ее жизнь была насыщена путешествиями, она побывала во многих районах страны и даже за ее пределами. Она играла на чувствах людей, но в то же время имела гордость, которая была у нее на первом месте.</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Если она любила, то любила всем сердцем и никакие преграды на ее пути к счастью не могли ей помешать (убийство часового на посту), а если </w:t>
            </w:r>
            <w:proofErr w:type="gramStart"/>
            <w:r w:rsidRPr="00A1199E">
              <w:rPr>
                <w:rFonts w:ascii="Times New Roman" w:hAnsi="Times New Roman" w:cs="Times New Roman"/>
              </w:rPr>
              <w:t>бросала</w:t>
            </w:r>
            <w:proofErr w:type="gramEnd"/>
            <w:r w:rsidRPr="00A1199E">
              <w:rPr>
                <w:rFonts w:ascii="Times New Roman" w:hAnsi="Times New Roman" w:cs="Times New Roman"/>
              </w:rPr>
              <w:t xml:space="preserve"> то бросала полностью, безвозвратно и бесповоротно. Так </w:t>
            </w:r>
            <w:proofErr w:type="gramStart"/>
            <w:r w:rsidRPr="00A1199E">
              <w:rPr>
                <w:rFonts w:ascii="Times New Roman" w:hAnsi="Times New Roman" w:cs="Times New Roman"/>
              </w:rPr>
              <w:t>же</w:t>
            </w:r>
            <w:proofErr w:type="gramEnd"/>
            <w:r w:rsidRPr="00A1199E">
              <w:rPr>
                <w:rFonts w:ascii="Times New Roman" w:hAnsi="Times New Roman" w:cs="Times New Roman"/>
              </w:rPr>
              <w:t xml:space="preserve"> как и в легенде о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Горький пытается показать нам то общее, что соединяет эти рассказы. Это смысл жизни.</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Старуха размышляет о судьбе, говоря при этом: </w:t>
            </w:r>
            <w:proofErr w:type="gramStart"/>
            <w:r w:rsidRPr="00A1199E">
              <w:rPr>
                <w:rFonts w:ascii="Times New Roman" w:hAnsi="Times New Roman" w:cs="Times New Roman"/>
              </w:rPr>
              <w:t>« Что</w:t>
            </w:r>
            <w:proofErr w:type="gramEnd"/>
            <w:r w:rsidRPr="00A1199E">
              <w:rPr>
                <w:rFonts w:ascii="Times New Roman" w:hAnsi="Times New Roman" w:cs="Times New Roman"/>
              </w:rPr>
              <w:t xml:space="preserve"> же тут – судьба? Каждый сам себе судьба!». Она осознает смысл жизни, это не скитание по всему свету в поисках своей любви, а спокойная тихая жизнь в какой – </w:t>
            </w:r>
            <w:proofErr w:type="spellStart"/>
            <w:r w:rsidRPr="00A1199E">
              <w:rPr>
                <w:rFonts w:ascii="Times New Roman" w:hAnsi="Times New Roman" w:cs="Times New Roman"/>
              </w:rPr>
              <w:t>нибудь</w:t>
            </w:r>
            <w:proofErr w:type="spellEnd"/>
            <w:r w:rsidRPr="00A1199E">
              <w:rPr>
                <w:rFonts w:ascii="Times New Roman" w:hAnsi="Times New Roman" w:cs="Times New Roman"/>
              </w:rPr>
              <w:t xml:space="preserve"> деревушке с мужем и детьми.</w:t>
            </w:r>
          </w:p>
          <w:p w:rsidR="00895465" w:rsidRPr="00A1199E" w:rsidRDefault="00895465" w:rsidP="00895465">
            <w:pPr>
              <w:rPr>
                <w:rFonts w:ascii="Times New Roman" w:hAnsi="Times New Roman" w:cs="Times New Roman"/>
              </w:rPr>
            </w:pPr>
            <w:r w:rsidRPr="00A1199E">
              <w:rPr>
                <w:rFonts w:ascii="Times New Roman" w:hAnsi="Times New Roman" w:cs="Times New Roman"/>
              </w:rPr>
              <w:t>И наконец, третья часть – легенда о Данко. Главный герой легенды о Данко выступает романтический герой Данко.</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b/>
              </w:rPr>
            </w:pPr>
            <w:r w:rsidRPr="00A1199E">
              <w:rPr>
                <w:rFonts w:ascii="Times New Roman" w:hAnsi="Times New Roman" w:cs="Times New Roman"/>
                <w:b/>
              </w:rPr>
              <w:t>Тематика и проблематика</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В «Старухе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xml:space="preserve">», как и в большинстве ранних рассказов, Горький поднимает тему сильной личности и ставит философскую проблему: каким должен быть человек? возможно ли существование сильной личности? «Сказки», рассказанные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должны дать ответы на эти вопросы.</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lastRenderedPageBreak/>
              <w:t xml:space="preserve">Первой следует легенда о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в которой представлен «антигерой», в каком-то смысле соотносимый со сверхчеловеком Ницше. Он попирает общепринятые законы и освященные веками традиции.</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своём бессмертном произведении «Старуха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Алексей Максимович Горький размышляет и даёт пищу для размышлений читателям о месте человека в обществе, о нравственных идеалах, о самопожертвовании и жажде свободы.</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В рассказе присутствуют два героя, </w:t>
            </w:r>
            <w:proofErr w:type="spellStart"/>
            <w:r w:rsidRPr="00A1199E">
              <w:rPr>
                <w:rFonts w:ascii="Times New Roman" w:hAnsi="Times New Roman" w:cs="Times New Roman"/>
              </w:rPr>
              <w:t>Ларра</w:t>
            </w:r>
            <w:proofErr w:type="spellEnd"/>
            <w:r w:rsidRPr="00A1199E">
              <w:rPr>
                <w:rFonts w:ascii="Times New Roman" w:hAnsi="Times New Roman" w:cs="Times New Roman"/>
              </w:rPr>
              <w:t xml:space="preserve"> и Данко, о которых рассказывает старушка с именем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xml:space="preserve">. Сначала она рассказывает о гордом и самовлюблённом </w:t>
            </w:r>
            <w:proofErr w:type="spellStart"/>
            <w:r w:rsidRPr="00A1199E">
              <w:rPr>
                <w:rFonts w:ascii="Times New Roman" w:hAnsi="Times New Roman" w:cs="Times New Roman"/>
              </w:rPr>
              <w:t>Ларра</w:t>
            </w:r>
            <w:proofErr w:type="spellEnd"/>
            <w:r w:rsidRPr="00A1199E">
              <w:rPr>
                <w:rFonts w:ascii="Times New Roman" w:hAnsi="Times New Roman" w:cs="Times New Roman"/>
              </w:rPr>
              <w:t>, который не уважает даже старших по возрасту людей.</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За это его выгнали из племени и обрекли на вечное одиночество и невозможность умереть. Страшнее наказания придумать нельзя.</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Совсем другой Данко. Автор подводит нас к мысли, что для того, чтобы люди и общество относились к тебе с уважением, надо что-то сделать для общества полезное.</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Данко ведёт своё племя через лес в ночное время. А чтобы освещать путь, он вырывает из груди своё сердце. Данко умирает, но при этом получает свободу и благодарность, которую не может получить </w:t>
            </w:r>
            <w:proofErr w:type="spellStart"/>
            <w:r w:rsidRPr="00A1199E">
              <w:rPr>
                <w:rFonts w:ascii="Times New Roman" w:hAnsi="Times New Roman" w:cs="Times New Roman"/>
              </w:rPr>
              <w:t>Ларра</w:t>
            </w:r>
            <w:proofErr w:type="spellEnd"/>
            <w:r w:rsidRPr="00A1199E">
              <w:rPr>
                <w:rFonts w:ascii="Times New Roman" w:hAnsi="Times New Roman" w:cs="Times New Roman"/>
              </w:rPr>
              <w:t>. Данко настоящий герой, который жертвует собой ради своих соплеменников.</w:t>
            </w:r>
          </w:p>
          <w:p w:rsidR="00895465" w:rsidRPr="00A1199E" w:rsidRDefault="00895465" w:rsidP="00895465">
            <w:pPr>
              <w:rPr>
                <w:rFonts w:ascii="Times New Roman" w:hAnsi="Times New Roman" w:cs="Times New Roman"/>
              </w:rPr>
            </w:pPr>
          </w:p>
          <w:p w:rsidR="00895465" w:rsidRPr="00A1199E" w:rsidRDefault="00895465" w:rsidP="00895465">
            <w:pPr>
              <w:rPr>
                <w:rFonts w:ascii="Times New Roman" w:hAnsi="Times New Roman" w:cs="Times New Roman"/>
              </w:rPr>
            </w:pPr>
            <w:r w:rsidRPr="00A1199E">
              <w:rPr>
                <w:rFonts w:ascii="Times New Roman" w:hAnsi="Times New Roman" w:cs="Times New Roman"/>
              </w:rPr>
              <w:t xml:space="preserve">Сам рассказ довольно сложный для восприятия. В рассказе как бы присутствуют три рассказа. Рассказ о самовлюблённом и горделивом </w:t>
            </w:r>
            <w:proofErr w:type="spellStart"/>
            <w:r w:rsidRPr="00A1199E">
              <w:rPr>
                <w:rFonts w:ascii="Times New Roman" w:hAnsi="Times New Roman" w:cs="Times New Roman"/>
              </w:rPr>
              <w:t>Ларре</w:t>
            </w:r>
            <w:proofErr w:type="spellEnd"/>
            <w:r w:rsidRPr="00A1199E">
              <w:rPr>
                <w:rFonts w:ascii="Times New Roman" w:hAnsi="Times New Roman" w:cs="Times New Roman"/>
              </w:rPr>
              <w:t xml:space="preserve">, рассказ старушки </w:t>
            </w:r>
            <w:proofErr w:type="spellStart"/>
            <w:r w:rsidRPr="00A1199E">
              <w:rPr>
                <w:rFonts w:ascii="Times New Roman" w:hAnsi="Times New Roman" w:cs="Times New Roman"/>
              </w:rPr>
              <w:t>Изергиль</w:t>
            </w:r>
            <w:proofErr w:type="spellEnd"/>
            <w:r w:rsidRPr="00A1199E">
              <w:rPr>
                <w:rFonts w:ascii="Times New Roman" w:hAnsi="Times New Roman" w:cs="Times New Roman"/>
              </w:rPr>
              <w:t xml:space="preserve"> о своей жизни и любви и рассказ </w:t>
            </w:r>
            <w:proofErr w:type="gramStart"/>
            <w:r w:rsidRPr="00A1199E">
              <w:rPr>
                <w:rFonts w:ascii="Times New Roman" w:hAnsi="Times New Roman" w:cs="Times New Roman"/>
              </w:rPr>
              <w:t>о смелом и бесстрашном Данко</w:t>
            </w:r>
            <w:proofErr w:type="gramEnd"/>
            <w:r w:rsidRPr="00A1199E">
              <w:rPr>
                <w:rFonts w:ascii="Times New Roman" w:hAnsi="Times New Roman" w:cs="Times New Roman"/>
              </w:rPr>
              <w:t>.</w:t>
            </w:r>
          </w:p>
          <w:p w:rsidR="00895465" w:rsidRPr="00A1199E" w:rsidRDefault="00895465" w:rsidP="00895465">
            <w:pPr>
              <w:rPr>
                <w:rFonts w:ascii="Times New Roman" w:hAnsi="Times New Roman" w:cs="Times New Roman"/>
              </w:rPr>
            </w:pPr>
            <w:r w:rsidRPr="00A1199E">
              <w:rPr>
                <w:rFonts w:ascii="Times New Roman" w:hAnsi="Times New Roman" w:cs="Times New Roman"/>
              </w:rPr>
              <w:t>Обратите внимание</w:t>
            </w:r>
          </w:p>
          <w:p w:rsidR="000672F0" w:rsidRPr="00A1199E" w:rsidRDefault="00895465" w:rsidP="00895465">
            <w:pPr>
              <w:rPr>
                <w:rFonts w:ascii="Times New Roman" w:hAnsi="Times New Roman" w:cs="Times New Roman"/>
              </w:rPr>
            </w:pPr>
            <w:r w:rsidRPr="00A1199E">
              <w:rPr>
                <w:rFonts w:ascii="Times New Roman" w:hAnsi="Times New Roman" w:cs="Times New Roman"/>
              </w:rPr>
              <w:t>Максим Горький на стороне Данко, его идеал — это жизнь ради людей, ради преобразования общества, ради общего добра и света.</w:t>
            </w:r>
          </w:p>
          <w:p w:rsidR="00895465" w:rsidRPr="00A1199E" w:rsidRDefault="00A1199E" w:rsidP="00895465">
            <w:pPr>
              <w:rPr>
                <w:rFonts w:ascii="Times New Roman" w:hAnsi="Times New Roman" w:cs="Times New Roman"/>
                <w:b/>
              </w:rPr>
            </w:pPr>
            <w:r w:rsidRPr="00A1199E">
              <w:rPr>
                <w:rFonts w:ascii="Times New Roman" w:hAnsi="Times New Roman" w:cs="Times New Roman"/>
                <w:b/>
              </w:rPr>
              <w:t>Домашнее задание. Прочитать пьесу Горького «На дне».</w:t>
            </w:r>
          </w:p>
        </w:tc>
      </w:tr>
    </w:tbl>
    <w:p w:rsidR="00D62283" w:rsidRPr="00A1199E" w:rsidRDefault="00D62283">
      <w:pPr>
        <w:rPr>
          <w:rFonts w:ascii="Times New Roman" w:hAnsi="Times New Roman" w:cs="Times New Roman"/>
        </w:rPr>
      </w:pPr>
    </w:p>
    <w:sectPr w:rsidR="00D62283" w:rsidRPr="00A1199E" w:rsidSect="007820C7">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D8"/>
    <w:rsid w:val="000672F0"/>
    <w:rsid w:val="002F11AC"/>
    <w:rsid w:val="005F6F27"/>
    <w:rsid w:val="007820C7"/>
    <w:rsid w:val="00895465"/>
    <w:rsid w:val="00A1199E"/>
    <w:rsid w:val="00BC40D8"/>
    <w:rsid w:val="00C061E8"/>
    <w:rsid w:val="00D12AD3"/>
    <w:rsid w:val="00D62283"/>
    <w:rsid w:val="00DE6973"/>
    <w:rsid w:val="00DF1C71"/>
    <w:rsid w:val="00EA6C84"/>
    <w:rsid w:val="00FF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A75A"/>
  <w15:chartTrackingRefBased/>
  <w15:docId w15:val="{1ECF083A-0ADF-4A25-8697-5D5E3C50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E6973"/>
    <w:rPr>
      <w:color w:val="0563C1" w:themeColor="hyperlink"/>
      <w:u w:val="single"/>
    </w:rPr>
  </w:style>
  <w:style w:type="character" w:styleId="a5">
    <w:name w:val="FollowedHyperlink"/>
    <w:basedOn w:val="a0"/>
    <w:uiPriority w:val="99"/>
    <w:semiHidden/>
    <w:unhideWhenUsed/>
    <w:rsid w:val="00DE6973"/>
    <w:rPr>
      <w:color w:val="954F72" w:themeColor="followedHyperlink"/>
      <w:u w:val="single"/>
    </w:rPr>
  </w:style>
  <w:style w:type="character" w:customStyle="1" w:styleId="UnresolvedMention">
    <w:name w:val="Unresolved Mention"/>
    <w:basedOn w:val="a0"/>
    <w:uiPriority w:val="99"/>
    <w:semiHidden/>
    <w:unhideWhenUsed/>
    <w:rsid w:val="00DF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WGiyUrGiXW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IZ-WDsk4KlI" TargetMode="External"/><Relationship Id="rId5" Type="http://schemas.openxmlformats.org/officeDocument/2006/relationships/hyperlink" Target="https://youtu.be/fsd_XAnaLn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DBEE-872B-45E7-B7B0-62AB388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2020-09-21T13:32:00Z</dcterms:created>
  <dcterms:modified xsi:type="dcterms:W3CDTF">2020-09-22T14:11:00Z</dcterms:modified>
</cp:coreProperties>
</file>