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88" w:type="pct"/>
        <w:tblLayout w:type="fixed"/>
        <w:tblLook w:val="04A0" w:firstRow="1" w:lastRow="0" w:firstColumn="1" w:lastColumn="0" w:noHBand="0" w:noVBand="1"/>
      </w:tblPr>
      <w:tblGrid>
        <w:gridCol w:w="817"/>
        <w:gridCol w:w="1053"/>
        <w:gridCol w:w="646"/>
        <w:gridCol w:w="1419"/>
        <w:gridCol w:w="3169"/>
        <w:gridCol w:w="7647"/>
      </w:tblGrid>
      <w:tr w:rsidR="00B05A18" w:rsidRPr="002B07EB" w:rsidTr="00AD05D3">
        <w:tc>
          <w:tcPr>
            <w:tcW w:w="277" w:type="pct"/>
          </w:tcPr>
          <w:p w:rsidR="00CA1B2A" w:rsidRPr="002B07EB" w:rsidRDefault="00CA1B2A" w:rsidP="005A28D9">
            <w:r w:rsidRPr="002B07EB">
              <w:t>Дата</w:t>
            </w:r>
          </w:p>
        </w:tc>
        <w:tc>
          <w:tcPr>
            <w:tcW w:w="357" w:type="pct"/>
          </w:tcPr>
          <w:p w:rsidR="00CA1B2A" w:rsidRPr="002B07EB" w:rsidRDefault="00CA1B2A" w:rsidP="005A28D9">
            <w:r w:rsidRPr="002B07EB">
              <w:t xml:space="preserve">Предмет </w:t>
            </w:r>
          </w:p>
        </w:tc>
        <w:tc>
          <w:tcPr>
            <w:tcW w:w="219" w:type="pct"/>
          </w:tcPr>
          <w:p w:rsidR="00CA1B2A" w:rsidRPr="002B07EB" w:rsidRDefault="00CA1B2A" w:rsidP="005A28D9">
            <w:r w:rsidRPr="002B07EB">
              <w:t xml:space="preserve">Класс </w:t>
            </w:r>
          </w:p>
        </w:tc>
        <w:tc>
          <w:tcPr>
            <w:tcW w:w="481" w:type="pct"/>
          </w:tcPr>
          <w:p w:rsidR="00CA1B2A" w:rsidRPr="002B07EB" w:rsidRDefault="00CA1B2A" w:rsidP="005A28D9">
            <w:r w:rsidRPr="002B07EB">
              <w:t>ФИО учителя</w:t>
            </w:r>
          </w:p>
        </w:tc>
        <w:tc>
          <w:tcPr>
            <w:tcW w:w="1074" w:type="pct"/>
          </w:tcPr>
          <w:p w:rsidR="00CA1B2A" w:rsidRPr="002B07EB" w:rsidRDefault="00CA1B2A" w:rsidP="005A28D9">
            <w:r w:rsidRPr="002B07EB">
              <w:t>Тема урока</w:t>
            </w:r>
          </w:p>
        </w:tc>
        <w:tc>
          <w:tcPr>
            <w:tcW w:w="2592" w:type="pct"/>
          </w:tcPr>
          <w:p w:rsidR="00CA1B2A" w:rsidRPr="002B07EB" w:rsidRDefault="00CA1B2A" w:rsidP="005A28D9">
            <w:r w:rsidRPr="002B07EB">
              <w:t xml:space="preserve">Содержание урока </w:t>
            </w:r>
          </w:p>
        </w:tc>
      </w:tr>
      <w:tr w:rsidR="001B0338" w:rsidRPr="00B242BC" w:rsidTr="00AD05D3">
        <w:tc>
          <w:tcPr>
            <w:tcW w:w="277" w:type="pct"/>
          </w:tcPr>
          <w:p w:rsidR="001B0338" w:rsidRPr="002B07EB" w:rsidRDefault="001B0338" w:rsidP="00533653">
            <w:r>
              <w:t>2</w:t>
            </w:r>
            <w:r w:rsidR="00533653">
              <w:t>1</w:t>
            </w:r>
            <w:r w:rsidRPr="002B07EB">
              <w:t>.0</w:t>
            </w:r>
            <w:r w:rsidR="00533653">
              <w:t>5</w:t>
            </w:r>
          </w:p>
        </w:tc>
        <w:tc>
          <w:tcPr>
            <w:tcW w:w="357" w:type="pct"/>
          </w:tcPr>
          <w:p w:rsidR="001B0338" w:rsidRPr="002B07EB" w:rsidRDefault="001B0338" w:rsidP="005A28D9">
            <w:r>
              <w:t>Литература</w:t>
            </w:r>
          </w:p>
        </w:tc>
        <w:tc>
          <w:tcPr>
            <w:tcW w:w="219" w:type="pct"/>
          </w:tcPr>
          <w:p w:rsidR="001B0338" w:rsidRPr="002B07EB" w:rsidRDefault="001B0338" w:rsidP="005A28D9">
            <w:r>
              <w:t>9</w:t>
            </w:r>
          </w:p>
        </w:tc>
        <w:tc>
          <w:tcPr>
            <w:tcW w:w="481" w:type="pct"/>
          </w:tcPr>
          <w:p w:rsidR="001B0338" w:rsidRPr="002B07EB" w:rsidRDefault="001B0338" w:rsidP="00CA1B2A">
            <w:r>
              <w:t>Андронова Л.В.</w:t>
            </w:r>
          </w:p>
        </w:tc>
        <w:tc>
          <w:tcPr>
            <w:tcW w:w="1074" w:type="pct"/>
          </w:tcPr>
          <w:p w:rsidR="001B0338" w:rsidRPr="00C23595" w:rsidRDefault="001B0338" w:rsidP="00533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33653" w:rsidRPr="00C23595">
              <w:rPr>
                <w:sz w:val="24"/>
                <w:szCs w:val="24"/>
              </w:rPr>
              <w:t xml:space="preserve"> У. Шекспир «Гамлет» (обзор)</w:t>
            </w:r>
            <w:r w:rsidR="00533653">
              <w:rPr>
                <w:sz w:val="24"/>
                <w:szCs w:val="24"/>
              </w:rPr>
              <w:t>.</w:t>
            </w:r>
            <w:r w:rsidR="00533653" w:rsidRPr="00C23595">
              <w:rPr>
                <w:sz w:val="24"/>
                <w:szCs w:val="24"/>
              </w:rPr>
              <w:t xml:space="preserve"> Философская глубина трагедии У. Шекспира «Гамлет».</w:t>
            </w:r>
          </w:p>
        </w:tc>
        <w:tc>
          <w:tcPr>
            <w:tcW w:w="2592" w:type="pct"/>
          </w:tcPr>
          <w:p w:rsidR="001B0338" w:rsidRDefault="001B0338" w:rsidP="001B0338">
            <w:r>
              <w:t xml:space="preserve">1. Посмотреть видеоурок </w:t>
            </w:r>
            <w:hyperlink r:id="rId4" w:history="1">
              <w:r w:rsidR="00533653" w:rsidRPr="00435B73">
                <w:rPr>
                  <w:rStyle w:val="a4"/>
                </w:rPr>
                <w:t>https://yandex.ru/video/preview/?filmId=10002675059931321925&amp;text=видеоурок%209%20класс.%20Шекспир%20«Гамлет»%20%28обзор%29.%20Философская%20глубина%20трагедии%20У.%20Шекспира%20«Гамлет».&amp;path=wizard&amp;parent-reqid=1589941923125863-1669182783676712942800248-production-app-host-vla-web-yp-218&amp;redircnt=1589942094.1</w:t>
              </w:r>
            </w:hyperlink>
          </w:p>
          <w:p w:rsidR="00533653" w:rsidRDefault="00533653" w:rsidP="001B0338"/>
          <w:p w:rsidR="001B0338" w:rsidRDefault="00B51683" w:rsidP="001B0338">
            <w:r>
              <w:t>2.</w:t>
            </w:r>
            <w:r w:rsidR="00533653">
              <w:t xml:space="preserve">с. 330 (со второго абзаца до с. 333), прочитать в учебнике о трагедии «Гамлет» </w:t>
            </w:r>
          </w:p>
          <w:p w:rsidR="001B0338" w:rsidRDefault="00533653" w:rsidP="001B0338">
            <w:r>
              <w:t xml:space="preserve">3.Ответить на вопрос 3 с. 334 </w:t>
            </w:r>
          </w:p>
          <w:p w:rsidR="001B0338" w:rsidRPr="00B242BC" w:rsidRDefault="001B0338" w:rsidP="001B0338"/>
        </w:tc>
      </w:tr>
      <w:tr w:rsidR="00AD05D3" w:rsidTr="00AD05D3">
        <w:tc>
          <w:tcPr>
            <w:tcW w:w="277" w:type="pct"/>
            <w:hideMark/>
          </w:tcPr>
          <w:p w:rsidR="00AD05D3" w:rsidRDefault="00AD05D3">
            <w:r>
              <w:t>21.05</w:t>
            </w:r>
          </w:p>
        </w:tc>
        <w:tc>
          <w:tcPr>
            <w:tcW w:w="357" w:type="pct"/>
            <w:hideMark/>
          </w:tcPr>
          <w:p w:rsidR="00AD05D3" w:rsidRDefault="00AD05D3">
            <w:r>
              <w:t>Русский  язык</w:t>
            </w:r>
          </w:p>
        </w:tc>
        <w:tc>
          <w:tcPr>
            <w:tcW w:w="219" w:type="pct"/>
            <w:hideMark/>
          </w:tcPr>
          <w:p w:rsidR="00AD05D3" w:rsidRDefault="00AD05D3">
            <w:r>
              <w:t>9</w:t>
            </w:r>
          </w:p>
        </w:tc>
        <w:tc>
          <w:tcPr>
            <w:tcW w:w="481" w:type="pct"/>
            <w:hideMark/>
          </w:tcPr>
          <w:p w:rsidR="00AD05D3" w:rsidRDefault="00AD05D3">
            <w:r>
              <w:t>Андронова Л.В.</w:t>
            </w:r>
          </w:p>
        </w:tc>
        <w:tc>
          <w:tcPr>
            <w:tcW w:w="1074" w:type="pct"/>
            <w:hideMark/>
          </w:tcPr>
          <w:p w:rsidR="00AD05D3" w:rsidRDefault="00AD0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</w:t>
            </w:r>
          </w:p>
          <w:p w:rsidR="00AD05D3" w:rsidRDefault="00AD05D3">
            <w:r>
              <w:rPr>
                <w:sz w:val="24"/>
                <w:szCs w:val="24"/>
              </w:rPr>
              <w:t>Пунктуация.</w:t>
            </w:r>
          </w:p>
        </w:tc>
        <w:tc>
          <w:tcPr>
            <w:tcW w:w="2592" w:type="pct"/>
            <w:hideMark/>
          </w:tcPr>
          <w:p w:rsidR="00AD05D3" w:rsidRDefault="00AD05D3">
            <w:r>
              <w:t>1. п. 46- прочитать</w:t>
            </w:r>
          </w:p>
          <w:p w:rsidR="00AD05D3" w:rsidRDefault="00AD05D3">
            <w:r>
              <w:t>2. п. 47- прочитать</w:t>
            </w:r>
          </w:p>
          <w:p w:rsidR="00AD05D3" w:rsidRDefault="00AD05D3">
            <w:r>
              <w:t>3.упр. 259 (сжатое изложение)+ разбор предложения из текста по выбору( там три предложения под цифрой  «4)</w:t>
            </w:r>
          </w:p>
        </w:tc>
      </w:tr>
      <w:tr w:rsidR="00AD05D3" w:rsidTr="00AD05D3">
        <w:tc>
          <w:tcPr>
            <w:tcW w:w="277" w:type="pct"/>
            <w:hideMark/>
          </w:tcPr>
          <w:p w:rsidR="00AD05D3" w:rsidRDefault="00AD05D3">
            <w:r>
              <w:t>21.05</w:t>
            </w:r>
          </w:p>
        </w:tc>
        <w:tc>
          <w:tcPr>
            <w:tcW w:w="357" w:type="pct"/>
            <w:hideMark/>
          </w:tcPr>
          <w:p w:rsidR="00AD05D3" w:rsidRDefault="00AD05D3">
            <w:r>
              <w:t>Подготовка к ОГЭ</w:t>
            </w:r>
          </w:p>
        </w:tc>
        <w:tc>
          <w:tcPr>
            <w:tcW w:w="219" w:type="pct"/>
            <w:hideMark/>
          </w:tcPr>
          <w:p w:rsidR="00AD05D3" w:rsidRDefault="00AD05D3">
            <w:r>
              <w:t>9</w:t>
            </w:r>
          </w:p>
        </w:tc>
        <w:tc>
          <w:tcPr>
            <w:tcW w:w="481" w:type="pct"/>
            <w:hideMark/>
          </w:tcPr>
          <w:p w:rsidR="00AD05D3" w:rsidRDefault="00AD05D3">
            <w:r>
              <w:t>Андронова Л.В.</w:t>
            </w:r>
          </w:p>
        </w:tc>
        <w:tc>
          <w:tcPr>
            <w:tcW w:w="1074" w:type="pct"/>
            <w:hideMark/>
          </w:tcPr>
          <w:p w:rsidR="00AD05D3" w:rsidRDefault="00AD05D3">
            <w:r>
              <w:rPr>
                <w:sz w:val="24"/>
                <w:szCs w:val="24"/>
              </w:rPr>
              <w:t>Классификация речевых и грамматических ошибок</w:t>
            </w:r>
          </w:p>
        </w:tc>
        <w:tc>
          <w:tcPr>
            <w:tcW w:w="2592" w:type="pct"/>
          </w:tcPr>
          <w:p w:rsidR="00AD05D3" w:rsidRDefault="00AD05D3">
            <w:r>
              <w:t>1.Написание сжатого изложения</w:t>
            </w:r>
          </w:p>
          <w:p w:rsidR="00AD05D3" w:rsidRDefault="00AD05D3">
            <w:r>
              <w:t xml:space="preserve"> Д/З закончить изложение, задания отправить до 17.00</w:t>
            </w:r>
          </w:p>
          <w:p w:rsidR="00AD05D3" w:rsidRDefault="00AD05D3"/>
        </w:tc>
      </w:tr>
      <w:tr w:rsidR="00AD05D3" w:rsidRPr="00B242BC" w:rsidTr="00AD05D3">
        <w:tc>
          <w:tcPr>
            <w:tcW w:w="277" w:type="pct"/>
          </w:tcPr>
          <w:p w:rsidR="00AD05D3" w:rsidRDefault="00AD05D3" w:rsidP="00AD0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21.05</w:t>
            </w:r>
          </w:p>
        </w:tc>
        <w:tc>
          <w:tcPr>
            <w:tcW w:w="357" w:type="pct"/>
          </w:tcPr>
          <w:p w:rsidR="00AD05D3" w:rsidRDefault="00AD05D3" w:rsidP="00AD0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Физика </w:t>
            </w:r>
          </w:p>
        </w:tc>
        <w:tc>
          <w:tcPr>
            <w:tcW w:w="219" w:type="pct"/>
          </w:tcPr>
          <w:p w:rsidR="00AD05D3" w:rsidRDefault="00AD05D3" w:rsidP="00AD0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1" w:type="pct"/>
          </w:tcPr>
          <w:p w:rsidR="00AD05D3" w:rsidRDefault="00AD05D3" w:rsidP="00AD0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Асманова А.А.</w:t>
            </w:r>
            <w:bookmarkStart w:id="0" w:name="_GoBack"/>
            <w:bookmarkEnd w:id="0"/>
          </w:p>
        </w:tc>
        <w:tc>
          <w:tcPr>
            <w:tcW w:w="1074" w:type="pct"/>
          </w:tcPr>
          <w:p w:rsidR="00AD05D3" w:rsidRDefault="00AD05D3" w:rsidP="00AD05D3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2592" w:type="pct"/>
          </w:tcPr>
          <w:p w:rsidR="00AD05D3" w:rsidRPr="00AD05D3" w:rsidRDefault="00AD05D3" w:rsidP="00AD05D3">
            <w:pPr>
              <w:tabs>
                <w:tab w:val="left" w:pos="8421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65AB4DB6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65AB4DB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65AB4DB6">
              <w:rPr>
                <w:b/>
                <w:bCs/>
                <w:sz w:val="20"/>
                <w:szCs w:val="20"/>
              </w:rPr>
              <w:t xml:space="preserve">.20  </w:t>
            </w:r>
            <w:r>
              <w:rPr>
                <w:b/>
                <w:bCs/>
                <w:sz w:val="20"/>
                <w:szCs w:val="20"/>
              </w:rPr>
              <w:t>Итоговая  контрольная  работа</w:t>
            </w:r>
          </w:p>
          <w:p w:rsidR="00AD05D3" w:rsidRDefault="00AD05D3" w:rsidP="00AD05D3">
            <w:pPr>
              <w:tabs>
                <w:tab w:val="left" w:pos="8421"/>
              </w:tabs>
            </w:pPr>
            <w:r>
              <w:t>Задания смотрите на ЯКЛАСС.</w:t>
            </w:r>
          </w:p>
          <w:p w:rsidR="00AD05D3" w:rsidRPr="65AB4DB6" w:rsidRDefault="00AD05D3" w:rsidP="00AD05D3">
            <w:pPr>
              <w:tabs>
                <w:tab w:val="left" w:pos="8421"/>
              </w:tabs>
              <w:rPr>
                <w:rFonts w:eastAsia="Times New Roman"/>
              </w:rPr>
            </w:pPr>
          </w:p>
        </w:tc>
      </w:tr>
      <w:tr w:rsidR="00AD05D3" w:rsidRPr="00B242BC" w:rsidTr="00AD05D3">
        <w:tc>
          <w:tcPr>
            <w:tcW w:w="277" w:type="pct"/>
          </w:tcPr>
          <w:p w:rsidR="00AD05D3" w:rsidRDefault="00AD05D3" w:rsidP="00AD05D3"/>
        </w:tc>
        <w:tc>
          <w:tcPr>
            <w:tcW w:w="357" w:type="pct"/>
          </w:tcPr>
          <w:p w:rsidR="00AD05D3" w:rsidRDefault="00AD05D3" w:rsidP="00AD05D3"/>
        </w:tc>
        <w:tc>
          <w:tcPr>
            <w:tcW w:w="219" w:type="pct"/>
          </w:tcPr>
          <w:p w:rsidR="00AD05D3" w:rsidRDefault="00AD05D3" w:rsidP="00AD05D3"/>
        </w:tc>
        <w:tc>
          <w:tcPr>
            <w:tcW w:w="481" w:type="pct"/>
          </w:tcPr>
          <w:p w:rsidR="00AD05D3" w:rsidRDefault="00AD05D3" w:rsidP="00AD05D3"/>
        </w:tc>
        <w:tc>
          <w:tcPr>
            <w:tcW w:w="1074" w:type="pct"/>
          </w:tcPr>
          <w:p w:rsidR="00AD05D3" w:rsidRDefault="00AD05D3" w:rsidP="00AD05D3">
            <w:pPr>
              <w:rPr>
                <w:sz w:val="24"/>
                <w:szCs w:val="24"/>
              </w:rPr>
            </w:pPr>
          </w:p>
        </w:tc>
        <w:tc>
          <w:tcPr>
            <w:tcW w:w="2592" w:type="pct"/>
          </w:tcPr>
          <w:p w:rsidR="00AD05D3" w:rsidRDefault="00AD05D3" w:rsidP="00AD05D3"/>
        </w:tc>
      </w:tr>
    </w:tbl>
    <w:p w:rsidR="00B52584" w:rsidRDefault="00B52584"/>
    <w:sectPr w:rsidR="00B52584" w:rsidSect="00CA1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B2A"/>
    <w:rsid w:val="001B0338"/>
    <w:rsid w:val="001F6B9E"/>
    <w:rsid w:val="003869D2"/>
    <w:rsid w:val="00403DCB"/>
    <w:rsid w:val="00533653"/>
    <w:rsid w:val="005F66BF"/>
    <w:rsid w:val="008F73AC"/>
    <w:rsid w:val="00962100"/>
    <w:rsid w:val="00A0670F"/>
    <w:rsid w:val="00AD05D3"/>
    <w:rsid w:val="00B05A18"/>
    <w:rsid w:val="00B242BC"/>
    <w:rsid w:val="00B51683"/>
    <w:rsid w:val="00B52584"/>
    <w:rsid w:val="00B93E35"/>
    <w:rsid w:val="00C3794F"/>
    <w:rsid w:val="00CA1B2A"/>
    <w:rsid w:val="00F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479C"/>
  <w15:docId w15:val="{56C32417-490C-4D24-8393-14A297D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B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5A18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AD05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D05D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0002675059931321925&amp;text=&#1074;&#1080;&#1076;&#1077;&#1086;&#1091;&#1088;&#1086;&#1082;%209%20&#1082;&#1083;&#1072;&#1089;&#1089;.%20&#1064;&#1077;&#1082;&#1089;&#1087;&#1080;&#1088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7</cp:revision>
  <dcterms:created xsi:type="dcterms:W3CDTF">2020-04-19T04:53:00Z</dcterms:created>
  <dcterms:modified xsi:type="dcterms:W3CDTF">2020-05-20T15:33:00Z</dcterms:modified>
</cp:coreProperties>
</file>