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62" w:rsidRPr="0047413B" w:rsidRDefault="00917E62" w:rsidP="00917E62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96" w:type="pct"/>
        <w:tblLayout w:type="fixed"/>
        <w:tblLook w:val="04A0" w:firstRow="1" w:lastRow="0" w:firstColumn="1" w:lastColumn="0" w:noHBand="0" w:noVBand="1"/>
      </w:tblPr>
      <w:tblGrid>
        <w:gridCol w:w="817"/>
        <w:gridCol w:w="871"/>
        <w:gridCol w:w="636"/>
        <w:gridCol w:w="913"/>
        <w:gridCol w:w="2399"/>
        <w:gridCol w:w="9434"/>
      </w:tblGrid>
      <w:tr w:rsidR="00917E62" w:rsidRPr="002B07EB" w:rsidTr="00F51DFA">
        <w:tc>
          <w:tcPr>
            <w:tcW w:w="271" w:type="pct"/>
          </w:tcPr>
          <w:p w:rsidR="00917E62" w:rsidRPr="002B07EB" w:rsidRDefault="00917E62" w:rsidP="00EA0EA0">
            <w:r w:rsidRPr="002B07EB">
              <w:t>Дата</w:t>
            </w:r>
          </w:p>
        </w:tc>
        <w:tc>
          <w:tcPr>
            <w:tcW w:w="289" w:type="pct"/>
          </w:tcPr>
          <w:p w:rsidR="00917E62" w:rsidRPr="002B07EB" w:rsidRDefault="00917E62" w:rsidP="00EA0EA0">
            <w:r w:rsidRPr="002B07EB">
              <w:t xml:space="preserve">Предмет </w:t>
            </w:r>
          </w:p>
        </w:tc>
        <w:tc>
          <w:tcPr>
            <w:tcW w:w="211" w:type="pct"/>
          </w:tcPr>
          <w:p w:rsidR="00917E62" w:rsidRPr="002B07EB" w:rsidRDefault="00917E62" w:rsidP="00EA0EA0">
            <w:r w:rsidRPr="002B07EB">
              <w:t xml:space="preserve">Класс </w:t>
            </w:r>
          </w:p>
        </w:tc>
        <w:tc>
          <w:tcPr>
            <w:tcW w:w="303" w:type="pct"/>
          </w:tcPr>
          <w:p w:rsidR="00917E62" w:rsidRPr="002B07EB" w:rsidRDefault="00917E62" w:rsidP="00EA0EA0">
            <w:r w:rsidRPr="002B07EB">
              <w:t>ФИО учителя</w:t>
            </w:r>
          </w:p>
        </w:tc>
        <w:tc>
          <w:tcPr>
            <w:tcW w:w="796" w:type="pct"/>
          </w:tcPr>
          <w:p w:rsidR="00917E62" w:rsidRPr="002B07EB" w:rsidRDefault="00917E62" w:rsidP="00EA0EA0">
            <w:r w:rsidRPr="002B07EB">
              <w:t>Тема урока</w:t>
            </w:r>
          </w:p>
        </w:tc>
        <w:tc>
          <w:tcPr>
            <w:tcW w:w="3130" w:type="pct"/>
          </w:tcPr>
          <w:p w:rsidR="00917E62" w:rsidRPr="002B07EB" w:rsidRDefault="00917E62" w:rsidP="00EA0EA0">
            <w:r w:rsidRPr="002B07EB">
              <w:t xml:space="preserve">Содержание урока </w:t>
            </w:r>
          </w:p>
        </w:tc>
      </w:tr>
      <w:tr w:rsidR="00D15CFC" w:rsidRPr="002B07EB" w:rsidTr="00F51DFA">
        <w:tc>
          <w:tcPr>
            <w:tcW w:w="271" w:type="pct"/>
          </w:tcPr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</w:tc>
        <w:tc>
          <w:tcPr>
            <w:tcW w:w="303" w:type="pct"/>
          </w:tcPr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Л.В.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  <w:p w:rsidR="00D15CFC" w:rsidRDefault="00D15CFC" w:rsidP="00D15CF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D15CFC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русского братства в повести А. С. Пушкина «Дубровский»</w:t>
            </w:r>
          </w:p>
        </w:tc>
        <w:tc>
          <w:tcPr>
            <w:tcW w:w="3130" w:type="pct"/>
          </w:tcPr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1.Здравствуйте, ребята! 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Практическая работа по пройденной теме. Определите стихотворные размеры в следующих пушкинских цитатах: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Ни огня, ни черной хаты…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Глушь и снег… Навстречу мне</w:t>
            </w:r>
            <w:bookmarkStart w:id="0" w:name="_GoBack"/>
            <w:bookmarkEnd w:id="0"/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версты полосаты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Попадаются одне…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Пой: в часы дорожной скуки,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дороге В тьме ночной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Сладки мне родные звуки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Звонкой песни удалой.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Теперь, любезный друг, я дал тебе совет,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Оставишь ли свирель, умолкнешь или нет?..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Долго ль мне гулять на свете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в коляске, то верхом, 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в кибитке, то в карете, 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в телеге, то пешком.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«Я ль, скажи мне, всех милее,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румяней и белее?»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Разлука ждет нас у порога,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Зовет нас дальний света шум,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каждый смотрит на дорогу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волненьем гордых, юных дум.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существует двусложных размеров в стихотворении? Какие? Чем они отличаются?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Мы начинаем изучать роман А. С Пушкина «Дубровский» (8 уроков). Это еще одно произведение в прозе, которое приоткроет нам в великом Пушкине талант непревзойденного прозаика-романтика. Как у истинного мастера художественного слова, А. С. Пушкин и в композиции произведения, и в портретных зарисовках , и в картинах </w:t>
            </w:r>
            <w:r>
              <w:rPr>
                <w:sz w:val="24"/>
                <w:szCs w:val="24"/>
              </w:rPr>
              <w:lastRenderedPageBreak/>
              <w:t>пейзажа заключено столько загадок, столько скрытого подтекста, что поверхностное прочтение текста не даст нам возможности и сотой доли разгадать в романе, а значит, вы просто не поймете замысла произведения. Поэтому призываю вас, ребята, быть внимательными, вдумчивыми читателями «Дубровского», роман Пушкина этого стоит.</w:t>
            </w:r>
          </w:p>
          <w:p w:rsidR="00D15CFC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тетради запишите число 01.10.2020. Классная работа. И тему урока: </w:t>
            </w:r>
            <w:r>
              <w:rPr>
                <w:rFonts w:eastAsia="Times New Roman"/>
                <w:sz w:val="24"/>
                <w:szCs w:val="24"/>
              </w:rPr>
              <w:t>Изображение русского братства в повести А. С. Пушкина «Дубровский»</w:t>
            </w:r>
          </w:p>
          <w:p w:rsidR="00D15CFC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Послушайте историю создания романа «Дубровский» пройдя по ссылке: </w:t>
            </w:r>
            <w:hyperlink r:id="rId4" w:history="1">
              <w:r w:rsidRPr="00E008C5">
                <w:rPr>
                  <w:rStyle w:val="a5"/>
                  <w:rFonts w:eastAsia="Times New Roman"/>
                  <w:sz w:val="24"/>
                  <w:szCs w:val="24"/>
                </w:rPr>
                <w:t>https://ok.ru/video/355297266240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, запишите краткий конспект урока.(6-7 мин)</w:t>
            </w:r>
          </w:p>
          <w:p w:rsidR="00D15CFC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Какая история, рассказанная П.В.Нащокиным, легла в основу сюжета романа? Когда происходит действие, описанное в романе? На какие жизненно важные вопросы хотел ответить своим романом автор?</w:t>
            </w:r>
          </w:p>
          <w:p w:rsidR="00D15CFC" w:rsidRPr="00BF3FA9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Прочитайте первые три главы с.63-79. Начертите в тетради сравнительную таблицу «Изображение русского барства» и ваша задача-показать на примере жизни литературных героев, как Пушкиным изображено русское барство. Заполняйте таблицу примерами из текста по ходу чтения романа.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Домашнее задание. Стр. 59-63 (прочитать статью), прочитать 1-3 главы романа, выполнить словарную работу: записать в тетрадь определения терминов- роман, композиция, сюжет (с.142)</w:t>
            </w:r>
          </w:p>
          <w:p w:rsidR="00D15CFC" w:rsidRDefault="00D15CFC" w:rsidP="00D1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урок окончен.</w:t>
            </w:r>
          </w:p>
        </w:tc>
      </w:tr>
      <w:tr w:rsidR="00D15CFC" w:rsidRPr="002B07EB" w:rsidTr="00F51DFA">
        <w:tc>
          <w:tcPr>
            <w:tcW w:w="271" w:type="pct"/>
          </w:tcPr>
          <w:p w:rsidR="00D15CFC" w:rsidRPr="002B07EB" w:rsidRDefault="00D15CFC" w:rsidP="00D15CFC">
            <w:r>
              <w:lastRenderedPageBreak/>
              <w:t>01.10</w:t>
            </w:r>
          </w:p>
        </w:tc>
        <w:tc>
          <w:tcPr>
            <w:tcW w:w="289" w:type="pct"/>
          </w:tcPr>
          <w:p w:rsidR="00D15CFC" w:rsidRPr="002B07EB" w:rsidRDefault="00D15CFC" w:rsidP="00D15CFC">
            <w:r>
              <w:t>Русский язык</w:t>
            </w:r>
          </w:p>
        </w:tc>
        <w:tc>
          <w:tcPr>
            <w:tcW w:w="211" w:type="pct"/>
          </w:tcPr>
          <w:p w:rsidR="00D15CFC" w:rsidRPr="002B07EB" w:rsidRDefault="00D15CFC" w:rsidP="00D15CFC">
            <w:r>
              <w:t>6</w:t>
            </w:r>
          </w:p>
        </w:tc>
        <w:tc>
          <w:tcPr>
            <w:tcW w:w="303" w:type="pct"/>
          </w:tcPr>
          <w:p w:rsidR="00D15CFC" w:rsidRPr="002B07EB" w:rsidRDefault="00D15CFC" w:rsidP="00D15CFC">
            <w:r>
              <w:t>ПляскинаТ.В.</w:t>
            </w:r>
          </w:p>
        </w:tc>
        <w:tc>
          <w:tcPr>
            <w:tcW w:w="796" w:type="pct"/>
          </w:tcPr>
          <w:p w:rsidR="00D15CFC" w:rsidRPr="002B07EB" w:rsidRDefault="00D15CFC" w:rsidP="00D15CFC">
            <w:r>
              <w:t>Контрольный диктант</w:t>
            </w:r>
          </w:p>
        </w:tc>
        <w:tc>
          <w:tcPr>
            <w:tcW w:w="3130" w:type="pct"/>
          </w:tcPr>
          <w:p w:rsidR="00D15CFC" w:rsidRPr="00F51DFA" w:rsidRDefault="00D15CFC" w:rsidP="00D15CFC">
            <w:pPr>
              <w:rPr>
                <w:b/>
              </w:rPr>
            </w:pPr>
            <w:r w:rsidRPr="00F51DFA">
              <w:rPr>
                <w:b/>
              </w:rPr>
              <w:t>Диктант</w:t>
            </w:r>
          </w:p>
          <w:p w:rsidR="00D15CFC" w:rsidRDefault="00D15CFC" w:rsidP="00D15CFC"/>
          <w:p w:rsidR="00D15CFC" w:rsidRDefault="00D15CFC" w:rsidP="00D15CFC">
            <w:r>
              <w:t xml:space="preserve">     В августе в окрес..ных лесах п..является много грибов. Соб..раемся и идём в лес.</w:t>
            </w:r>
          </w:p>
          <w:p w:rsidR="00D15CFC" w:rsidRDefault="00D15CFC" w:rsidP="00D15CFC">
            <w:r>
              <w:t>За деревней расст..лаются ш..рокие поля. По тр..пинке направля..мся к дальней роще. Здесь вс..гда много грибов. Из-под листика в..днеется шля..ка сырое..ки  но мы решаем соб..рать только «благородные» грибы  белые  под..синовики и подб..рёзовики. Ребята расходя..ся по лесу и далеко раздаются их г..лоса.</w:t>
            </w:r>
          </w:p>
          <w:p w:rsidR="00D15CFC" w:rsidRDefault="00D15CFC" w:rsidP="00D15CFC">
            <w:r>
              <w:t xml:space="preserve">     Вот у берё..ки два крепких боровика. Они крепко прижались друг к другу. А..куратно срезаю их и очищаю от земли. Лисички! Целая семейка разр..слась у осинки. И они попадают в корзину.</w:t>
            </w:r>
          </w:p>
          <w:p w:rsidR="00D15CFC" w:rsidRDefault="00D15CFC" w:rsidP="00D15CFC">
            <w:r>
              <w:t xml:space="preserve">     День выдался т..плый  и лес осв..щают яркие лучи со..нца. Уже не слыш..шь звонкого пения птиц. Они готовятся к отлёту на юг.</w:t>
            </w:r>
          </w:p>
          <w:p w:rsidR="00D15CFC" w:rsidRDefault="00D15CFC" w:rsidP="00D15CFC">
            <w:r>
              <w:t xml:space="preserve">                                                                                                                                   (104 слова)</w:t>
            </w:r>
          </w:p>
          <w:p w:rsidR="00D15CFC" w:rsidRDefault="00D15CFC" w:rsidP="00D15CFC"/>
          <w:p w:rsidR="00D15CFC" w:rsidRPr="00F51DFA" w:rsidRDefault="00D15CFC" w:rsidP="00D15CFC">
            <w:pPr>
              <w:rPr>
                <w:b/>
              </w:rPr>
            </w:pPr>
            <w:r w:rsidRPr="00F51DFA">
              <w:rPr>
                <w:b/>
              </w:rPr>
              <w:t>Грамматические задания.</w:t>
            </w:r>
          </w:p>
          <w:p w:rsidR="00D15CFC" w:rsidRDefault="00D15CFC" w:rsidP="00D15CFC"/>
          <w:p w:rsidR="00D15CFC" w:rsidRDefault="00D15CFC" w:rsidP="00D15CFC">
            <w:r>
              <w:t>1. Синтаксический разбор предложения:</w:t>
            </w:r>
          </w:p>
          <w:p w:rsidR="00D15CFC" w:rsidRDefault="00D15CFC" w:rsidP="00D15CFC">
            <w:r>
              <w:lastRenderedPageBreak/>
              <w:t>I Вариант: За деревней расстилаются широкие поля.</w:t>
            </w:r>
          </w:p>
          <w:p w:rsidR="00D15CFC" w:rsidRDefault="00D15CFC" w:rsidP="00D15CFC">
            <w:r>
              <w:t>II Вариант: Они готовятся к отлёту на юг.</w:t>
            </w:r>
          </w:p>
          <w:p w:rsidR="00D15CFC" w:rsidRDefault="00D15CFC" w:rsidP="00D15CFC"/>
          <w:p w:rsidR="00D15CFC" w:rsidRDefault="00D15CFC" w:rsidP="00D15CFC">
            <w:r>
              <w:t>2. Фонетический разбор слова:</w:t>
            </w:r>
          </w:p>
          <w:p w:rsidR="00D15CFC" w:rsidRDefault="00D15CFC" w:rsidP="00D15CFC">
            <w:r>
              <w:t>I Вариант: поля II вариант: юг</w:t>
            </w:r>
          </w:p>
          <w:p w:rsidR="00D15CFC" w:rsidRDefault="00D15CFC" w:rsidP="00D15CFC">
            <w:r>
              <w:t>3. Разбор слова по составу:</w:t>
            </w:r>
          </w:p>
          <w:p w:rsidR="00D15CFC" w:rsidRDefault="00D15CFC" w:rsidP="00D15CFC"/>
          <w:p w:rsidR="00D15CFC" w:rsidRDefault="00D15CFC" w:rsidP="00D15CFC">
            <w:r>
              <w:t>I Вариант: расстилаются II вариант: готовятся</w:t>
            </w:r>
          </w:p>
          <w:p w:rsidR="00D15CFC" w:rsidRDefault="00D15CFC" w:rsidP="00D15CFC">
            <w:r>
              <w:t>4. Определить падеж существительных</w:t>
            </w:r>
          </w:p>
          <w:p w:rsidR="00D15CFC" w:rsidRDefault="00D15CFC" w:rsidP="00D15CFC">
            <w:r>
              <w:t>I Вариант: во 2-м абзаце. II Вариант: в 3-м, 4-м абзаце.</w:t>
            </w:r>
          </w:p>
          <w:p w:rsidR="00D15CFC" w:rsidRPr="00F51DFA" w:rsidRDefault="00D15CFC" w:rsidP="00D15CFC">
            <w:pPr>
              <w:rPr>
                <w:b/>
              </w:rPr>
            </w:pPr>
            <w:r w:rsidRPr="00F51DFA">
              <w:rPr>
                <w:b/>
              </w:rPr>
              <w:t>Фото работы присылаем сегодня до 20.00</w:t>
            </w:r>
          </w:p>
        </w:tc>
      </w:tr>
      <w:tr w:rsidR="00D15CFC" w:rsidRPr="002B07EB" w:rsidTr="00F51DFA">
        <w:tc>
          <w:tcPr>
            <w:tcW w:w="271" w:type="pct"/>
          </w:tcPr>
          <w:p w:rsidR="00D15CFC" w:rsidRPr="00E20D0E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01</w:t>
            </w:r>
            <w:r w:rsidRPr="00E20D0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D15CFC" w:rsidRPr="00E20D0E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</w:t>
            </w:r>
          </w:p>
        </w:tc>
        <w:tc>
          <w:tcPr>
            <w:tcW w:w="211" w:type="pct"/>
          </w:tcPr>
          <w:p w:rsidR="00D15CFC" w:rsidRPr="00E20D0E" w:rsidRDefault="00D15CFC" w:rsidP="00D15C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3" w:type="pct"/>
          </w:tcPr>
          <w:p w:rsidR="00D15CFC" w:rsidRPr="00E20D0E" w:rsidRDefault="00D15CFC" w:rsidP="00D15CFC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Асманова А.А.</w:t>
            </w:r>
          </w:p>
        </w:tc>
        <w:tc>
          <w:tcPr>
            <w:tcW w:w="796" w:type="pct"/>
          </w:tcPr>
          <w:p w:rsidR="00D15CFC" w:rsidRPr="00F159F3" w:rsidRDefault="00D15CFC" w:rsidP="00D15C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3130" w:type="pct"/>
          </w:tcPr>
          <w:p w:rsidR="00D15CFC" w:rsidRPr="00C257A9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hd w:val="clear" w:color="auto" w:fill="FFFFFF"/>
              </w:rPr>
            </w:pPr>
            <w:r w:rsidRPr="00C257A9">
              <w:rPr>
                <w:rFonts w:ascii="Times New Roman"/>
                <w:color w:val="000000"/>
                <w:shd w:val="clear" w:color="auto" w:fill="FFFFFF"/>
              </w:rPr>
              <w:t xml:space="preserve">Здравствуйте, ребята! </w:t>
            </w:r>
          </w:p>
          <w:p w:rsidR="00D15CFC" w:rsidRPr="00C257A9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hd w:val="clear" w:color="auto" w:fill="FFFFFF"/>
              </w:rPr>
            </w:pPr>
            <w:r w:rsidRPr="00C257A9">
              <w:rPr>
                <w:rFonts w:ascii="Times New Roman"/>
                <w:color w:val="000000"/>
                <w:shd w:val="clear" w:color="auto" w:fill="FFFFFF"/>
              </w:rPr>
              <w:t xml:space="preserve">Запишите число 01.10.20. </w:t>
            </w:r>
          </w:p>
          <w:p w:rsidR="00D15CFC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</w:rPr>
            </w:pPr>
            <w:r w:rsidRPr="00C257A9">
              <w:rPr>
                <w:rFonts w:ascii="Times New Roman"/>
              </w:rPr>
              <w:t>Тема:</w:t>
            </w:r>
            <w:r>
              <w:rPr>
                <w:rFonts w:ascii="Times New Roman"/>
              </w:rPr>
              <w:t xml:space="preserve"> </w:t>
            </w:r>
            <w:r w:rsidRPr="00C257A9">
              <w:rPr>
                <w:rFonts w:ascii="Times New Roman"/>
              </w:rPr>
              <w:t xml:space="preserve">Сокращение дробей </w:t>
            </w:r>
          </w:p>
          <w:p w:rsidR="00D15CFC" w:rsidRPr="00C257A9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"https://im0-tub-ru.yandex.net/i?id=201e047c55f9820695300155ed4cf605&amp;n=13"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"https://im0-tub-ru.yandex.net/i?id=201e047c55f9820695300155ed4cf605&amp;n=13"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"https://im0-tub-ru.yandex.net/i?id=201e047c55f9820695300155ed4cf605&amp;n=13" \* MERGEFORMATINET </w:instrText>
            </w:r>
            <w:r>
              <w:fldChar w:fldCharType="separate"/>
            </w:r>
            <w:r>
              <w:pict w14:anchorId="3720DF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7.8pt;height:109.55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"https://present5.com/presentation/cec1bae2c8f67c79eb7615f7b581848f/image-5.jpg"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"https://present5.com/presentation/cec1bae2c8f67c79eb7615f7b581848f/image-5.jpg"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"https://present5.com/presentation/cec1bae2c8f67c79eb7615f7b581848f/image-5.jpg" \* MERGEFORMATINET </w:instrText>
            </w:r>
            <w:r>
              <w:fldChar w:fldCharType="separate"/>
            </w:r>
            <w:r>
              <w:pict w14:anchorId="032F8AC4">
                <v:shape id="_x0000_i1032" type="#_x0000_t75" style="width:170.9pt;height:128.35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D15CFC" w:rsidRDefault="00D15CFC" w:rsidP="00D15CFC">
            <w:pPr>
              <w:autoSpaceDE w:val="0"/>
              <w:autoSpaceDN w:val="0"/>
              <w:adjustRightInd w:val="0"/>
            </w:pPr>
            <w:r>
              <w:fldChar w:fldCharType="begin"/>
            </w:r>
            <w:r>
              <w:instrText xml:space="preserve"> INCLUDEPICTURE "http://v.900igr.net:10/datas/matematika/Osnovnoe-svojstvo-obyknovennoj-drobi/0011-011-Sposoby-sokraschenija-drobi.jpg" \* MERGEFORMATINET </w:instrText>
            </w:r>
            <w:r>
              <w:fldChar w:fldCharType="separate"/>
            </w:r>
            <w:r>
              <w:rPr>
                <w:rFonts w:asciiTheme="minorHAnsi" w:eastAsiaTheme="minorHAnsi" w:hAnsiTheme="minorHAnsi" w:cstheme="minorBidi"/>
                <w:lang w:eastAsia="en-US"/>
              </w:rPr>
              <w:pict w14:anchorId="51EB36ED">
                <v:shape id="_x0000_i1033" type="#_x0000_t75" style="width:23.8pt;height:23.8pt"/>
              </w:pict>
            </w:r>
            <w:r>
              <w:fldChar w:fldCharType="end"/>
            </w:r>
            <w:r>
              <w:t xml:space="preserve"> Решаем номера </w:t>
            </w:r>
          </w:p>
          <w:p w:rsidR="00D15CFC" w:rsidRPr="00C257A9" w:rsidRDefault="00D15CFC" w:rsidP="00D15CFC">
            <w:pPr>
              <w:autoSpaceDE w:val="0"/>
              <w:autoSpaceDN w:val="0"/>
              <w:adjustRightInd w:val="0"/>
              <w:rPr>
                <w:b/>
              </w:rPr>
            </w:pPr>
            <w:r w:rsidRPr="00C257A9">
              <w:t>215 (2), 217,</w:t>
            </w:r>
            <w:r>
              <w:t xml:space="preserve"> </w:t>
            </w:r>
            <w:r w:rsidRPr="00C257A9">
              <w:t>219, 221 (1, 2), 225 (1–4)</w:t>
            </w:r>
            <w:r w:rsidRPr="00C257A9">
              <w:rPr>
                <w:b/>
              </w:rPr>
              <w:t xml:space="preserve"> </w:t>
            </w:r>
          </w:p>
          <w:p w:rsidR="00D15CFC" w:rsidRPr="00C257A9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b/>
              </w:rPr>
            </w:pPr>
          </w:p>
          <w:p w:rsidR="00D15CFC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b/>
                <w:sz w:val="24"/>
                <w:szCs w:val="24"/>
              </w:rPr>
            </w:pPr>
          </w:p>
          <w:p w:rsidR="00D15CFC" w:rsidRPr="00E237CD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E237CD">
              <w:rPr>
                <w:rFonts w:ascii="Times New Roman"/>
                <w:sz w:val="24"/>
                <w:szCs w:val="24"/>
              </w:rPr>
              <w:t xml:space="preserve">Фото выполненной работы жду </w:t>
            </w:r>
            <w:r>
              <w:rPr>
                <w:rFonts w:ascii="Times New Roman"/>
                <w:sz w:val="24"/>
                <w:szCs w:val="24"/>
              </w:rPr>
              <w:t>до 30.09 20.00 в л.с. вайбер.</w:t>
            </w:r>
          </w:p>
          <w:p w:rsidR="00D15CFC" w:rsidRPr="007F772C" w:rsidRDefault="00D15CFC" w:rsidP="00D15CFC">
            <w:pPr>
              <w:pStyle w:val="a4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15CFC" w:rsidRPr="00CD0231" w:rsidTr="00F51DFA">
        <w:trPr>
          <w:trHeight w:val="3948"/>
        </w:trPr>
        <w:tc>
          <w:tcPr>
            <w:tcW w:w="271" w:type="pct"/>
          </w:tcPr>
          <w:p w:rsidR="00D15CFC" w:rsidRPr="00713AA3" w:rsidRDefault="00D15CFC" w:rsidP="00D15CFC">
            <w:pPr>
              <w:rPr>
                <w:lang w:val="en-US"/>
              </w:rPr>
            </w:pPr>
            <w:r>
              <w:lastRenderedPageBreak/>
              <w:t>0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289" w:type="pct"/>
          </w:tcPr>
          <w:p w:rsidR="00D15CFC" w:rsidRPr="002B07EB" w:rsidRDefault="00D15CFC" w:rsidP="00D15CFC">
            <w:r>
              <w:t>Английский</w:t>
            </w:r>
          </w:p>
        </w:tc>
        <w:tc>
          <w:tcPr>
            <w:tcW w:w="211" w:type="pct"/>
          </w:tcPr>
          <w:p w:rsidR="00D15CFC" w:rsidRPr="002B07EB" w:rsidRDefault="00D15CFC" w:rsidP="00D15CFC">
            <w:r>
              <w:t>6</w:t>
            </w:r>
          </w:p>
        </w:tc>
        <w:tc>
          <w:tcPr>
            <w:tcW w:w="303" w:type="pct"/>
          </w:tcPr>
          <w:p w:rsidR="00D15CFC" w:rsidRPr="002B07EB" w:rsidRDefault="00D15CFC" w:rsidP="00D15CFC">
            <w:r>
              <w:t>Фёдорова Г.В.</w:t>
            </w:r>
          </w:p>
        </w:tc>
        <w:tc>
          <w:tcPr>
            <w:tcW w:w="796" w:type="pct"/>
          </w:tcPr>
          <w:p w:rsidR="00D15CFC" w:rsidRPr="00DD3516" w:rsidRDefault="00D15CFC" w:rsidP="00D15CFC">
            <w:pPr>
              <w:pStyle w:val="c10"/>
              <w:spacing w:before="0" w:beforeAutospacing="0" w:after="0" w:afterAutospacing="0"/>
              <w:jc w:val="both"/>
            </w:pPr>
            <w:r w:rsidRPr="00DD3516">
              <w:rPr>
                <w:rStyle w:val="c1"/>
              </w:rPr>
              <w:t>Повторение по теме «Две столицы».</w:t>
            </w:r>
          </w:p>
          <w:p w:rsidR="00D15CFC" w:rsidRPr="00564F70" w:rsidRDefault="00D15CFC" w:rsidP="00D15CFC">
            <w:pPr>
              <w:pStyle w:val="c10"/>
              <w:spacing w:before="0" w:beforeAutospacing="0" w:after="0" w:afterAutospacing="0"/>
              <w:jc w:val="both"/>
            </w:pPr>
          </w:p>
          <w:p w:rsidR="00D15CFC" w:rsidRPr="00564F70" w:rsidRDefault="00D15CFC" w:rsidP="00D15CFC">
            <w:pPr>
              <w:pStyle w:val="c10"/>
              <w:spacing w:before="0" w:beforeAutospacing="0" w:after="0" w:afterAutospacing="0"/>
              <w:jc w:val="right"/>
            </w:pPr>
          </w:p>
        </w:tc>
        <w:tc>
          <w:tcPr>
            <w:tcW w:w="3130" w:type="pct"/>
          </w:tcPr>
          <w:p w:rsidR="00D15CFC" w:rsidRDefault="00D15CFC" w:rsidP="00D15CFC">
            <w:r>
              <w:t xml:space="preserve">1. Заканчиваем работать с темой раздела 1 «Две столицы» .  </w:t>
            </w:r>
          </w:p>
          <w:p w:rsidR="00D15CFC" w:rsidRPr="00564F70" w:rsidRDefault="00D15CFC" w:rsidP="00D15CFC">
            <w:pPr>
              <w:pStyle w:val="c10"/>
              <w:spacing w:before="0" w:beforeAutospacing="0" w:after="0" w:afterAutospacing="0"/>
              <w:jc w:val="both"/>
            </w:pPr>
            <w:r>
              <w:t>2. Тема сегодняшнего урока «</w:t>
            </w:r>
            <w:r w:rsidRPr="00DD3516">
              <w:rPr>
                <w:rStyle w:val="c1"/>
              </w:rPr>
              <w:t>Повторение по теме «Две столицы»</w:t>
            </w:r>
            <w:r>
              <w:rPr>
                <w:rStyle w:val="c1"/>
              </w:rPr>
              <w:t>. На следующем уроке выполняете контрольную работу по темам раздела 1 «Две столицы».</w:t>
            </w:r>
          </w:p>
          <w:p w:rsidR="00D15CFC" w:rsidRPr="00F8108A" w:rsidRDefault="00D15CFC" w:rsidP="00D15CFC">
            <w:r w:rsidRPr="00F8108A">
              <w:t xml:space="preserve">3. </w:t>
            </w:r>
            <w:r>
              <w:t>Начнём с аудирования. Прослушайте аудиозапись упр.1 стр.40 (19) про Москву. После прослушивания напишите какие из  утверждений  задания (1-4) неверны.</w:t>
            </w:r>
          </w:p>
          <w:p w:rsidR="00D15CFC" w:rsidRPr="00917E62" w:rsidRDefault="00D15CFC" w:rsidP="00D15CFC">
            <w:pPr>
              <w:rPr>
                <w:lang w:val="en-US"/>
              </w:rPr>
            </w:pPr>
            <w:r>
              <w:t>4. Повторяем неопределённые местоимения, с которыми вы познакомились в разделе 1 (правило на стр.8). Выполните  упр.4 стр.42 (ответы даёте про свою семью, используя неопределённые местоимения.  Начинаете</w:t>
            </w:r>
            <w:r w:rsidRPr="007C0B39">
              <w:rPr>
                <w:lang w:val="en-US"/>
              </w:rPr>
              <w:t xml:space="preserve"> </w:t>
            </w:r>
            <w:r>
              <w:t>ответ</w:t>
            </w:r>
            <w:r w:rsidRPr="007C0B39">
              <w:rPr>
                <w:lang w:val="en-US"/>
              </w:rPr>
              <w:t xml:space="preserve"> </w:t>
            </w:r>
            <w:r>
              <w:t>со</w:t>
            </w:r>
            <w:r w:rsidRPr="007C0B39">
              <w:rPr>
                <w:lang w:val="en-US"/>
              </w:rPr>
              <w:t xml:space="preserve"> </w:t>
            </w:r>
            <w:r>
              <w:t>слов</w:t>
            </w:r>
            <w:r w:rsidRPr="007C0B39">
              <w:rPr>
                <w:lang w:val="en-US"/>
              </w:rPr>
              <w:t xml:space="preserve">, </w:t>
            </w:r>
            <w:r>
              <w:t>данных</w:t>
            </w:r>
            <w:r w:rsidRPr="007C0B39">
              <w:rPr>
                <w:lang w:val="en-US"/>
              </w:rPr>
              <w:t xml:space="preserve"> </w:t>
            </w:r>
            <w:r>
              <w:t>в</w:t>
            </w:r>
            <w:r w:rsidRPr="007C0B39">
              <w:rPr>
                <w:lang w:val="en-US"/>
              </w:rPr>
              <w:t xml:space="preserve">  </w:t>
            </w:r>
            <w:r>
              <w:t>задании</w:t>
            </w:r>
            <w:r>
              <w:rPr>
                <w:lang w:val="en-US"/>
              </w:rPr>
              <w:t xml:space="preserve"> everybody in my family, nobody in my family, some people in my family).</w:t>
            </w:r>
            <w:r w:rsidRPr="007C0B39">
              <w:rPr>
                <w:lang w:val="en-US"/>
              </w:rPr>
              <w:t xml:space="preserve">  </w:t>
            </w:r>
            <w:r>
              <w:t>Например</w:t>
            </w:r>
            <w:r w:rsidRPr="00917E62">
              <w:rPr>
                <w:lang w:val="en-US"/>
              </w:rPr>
              <w:t xml:space="preserve">: 1. </w:t>
            </w:r>
            <w:r>
              <w:rPr>
                <w:lang w:val="en-US"/>
              </w:rPr>
              <w:t>Nobody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my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family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knows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famous</w:t>
            </w:r>
            <w:r w:rsidRPr="00917E62">
              <w:rPr>
                <w:lang w:val="en-US"/>
              </w:rPr>
              <w:t xml:space="preserve"> </w:t>
            </w:r>
            <w:r>
              <w:rPr>
                <w:lang w:val="en-US"/>
              </w:rPr>
              <w:t>architects</w:t>
            </w:r>
            <w:r w:rsidRPr="00917E62">
              <w:rPr>
                <w:lang w:val="en-US"/>
              </w:rPr>
              <w:t>.</w:t>
            </w:r>
          </w:p>
          <w:p w:rsidR="00D15CFC" w:rsidRPr="002A695E" w:rsidRDefault="00D15CFC" w:rsidP="00D15CFC">
            <w:pPr>
              <w:tabs>
                <w:tab w:val="left" w:pos="7500"/>
              </w:tabs>
            </w:pPr>
            <w:r w:rsidRPr="00A05B9C">
              <w:t xml:space="preserve">5. </w:t>
            </w:r>
            <w:r>
              <w:t>Повторяем</w:t>
            </w:r>
            <w:r w:rsidRPr="00A05B9C">
              <w:t xml:space="preserve"> </w:t>
            </w:r>
            <w:r>
              <w:t>слова</w:t>
            </w:r>
            <w:r w:rsidRPr="00A05B9C">
              <w:t xml:space="preserve"> </w:t>
            </w:r>
            <w:r>
              <w:rPr>
                <w:lang w:val="en-US"/>
              </w:rPr>
              <w:t>few</w:t>
            </w:r>
            <w:r w:rsidRPr="00A05B9C">
              <w:t xml:space="preserve">, </w:t>
            </w:r>
            <w:r>
              <w:rPr>
                <w:lang w:val="en-US"/>
              </w:rPr>
              <w:t>little</w:t>
            </w:r>
            <w:r w:rsidRPr="00A05B9C">
              <w:t xml:space="preserve">  (</w:t>
            </w:r>
            <w:r>
              <w:t>мало</w:t>
            </w:r>
            <w:r w:rsidRPr="00A05B9C">
              <w:t xml:space="preserve">). </w:t>
            </w:r>
            <w:r>
              <w:t>Выполните упр.</w:t>
            </w:r>
            <w:r w:rsidRPr="002A695E">
              <w:t xml:space="preserve">9 </w:t>
            </w:r>
            <w:r>
              <w:t xml:space="preserve"> стр.43.</w:t>
            </w:r>
            <w:r w:rsidRPr="002A695E">
              <w:tab/>
            </w:r>
          </w:p>
          <w:p w:rsidR="00D15CFC" w:rsidRPr="002A695E" w:rsidRDefault="00D15CFC" w:rsidP="00D15CFC">
            <w:r w:rsidRPr="00917E62">
              <w:t xml:space="preserve">6. </w:t>
            </w:r>
            <w:r>
              <w:t>Повторяем</w:t>
            </w:r>
            <w:r w:rsidRPr="00917E62">
              <w:t xml:space="preserve"> </w:t>
            </w:r>
            <w:r>
              <w:t>глаголы</w:t>
            </w:r>
            <w:r w:rsidRPr="00917E62">
              <w:t xml:space="preserve"> </w:t>
            </w:r>
            <w:r>
              <w:rPr>
                <w:lang w:val="en-US"/>
              </w:rPr>
              <w:t>to</w:t>
            </w:r>
            <w:r w:rsidRPr="00917E62">
              <w:t xml:space="preserve"> </w:t>
            </w:r>
            <w:r>
              <w:rPr>
                <w:lang w:val="en-US"/>
              </w:rPr>
              <w:t>hear</w:t>
            </w:r>
            <w:r w:rsidRPr="00917E62">
              <w:t xml:space="preserve">, </w:t>
            </w:r>
            <w:r>
              <w:rPr>
                <w:lang w:val="en-US"/>
              </w:rPr>
              <w:t>to</w:t>
            </w:r>
            <w:r w:rsidRPr="00917E62">
              <w:t xml:space="preserve"> </w:t>
            </w:r>
            <w:r>
              <w:rPr>
                <w:lang w:val="en-US"/>
              </w:rPr>
              <w:t>listen</w:t>
            </w:r>
            <w:r w:rsidRPr="00917E62">
              <w:t xml:space="preserve">. </w:t>
            </w:r>
            <w:r>
              <w:t>Выполните упр.8 стр.43</w:t>
            </w:r>
          </w:p>
          <w:p w:rsidR="00D15CFC" w:rsidRPr="00917E62" w:rsidRDefault="00D15CFC" w:rsidP="00D15CFC">
            <w:r>
              <w:t>7.Д.з.  Познакомьтесь с ещё одной достопримечательностью Москвы. Прочитайте на стр.42 упр.5А текст . Дайте ему название. Поработайте с утверждениями</w:t>
            </w:r>
            <w:r w:rsidRPr="00917E62">
              <w:t xml:space="preserve"> 5</w:t>
            </w:r>
            <w:r>
              <w:rPr>
                <w:lang w:val="en-US"/>
              </w:rPr>
              <w:t>B</w:t>
            </w:r>
            <w:r>
              <w:t xml:space="preserve"> после текста (</w:t>
            </w:r>
            <w:r>
              <w:rPr>
                <w:lang w:val="en-US"/>
              </w:rPr>
              <w:t>T</w:t>
            </w:r>
            <w:r w:rsidRPr="00917E62">
              <w:t>,</w:t>
            </w:r>
            <w:r>
              <w:rPr>
                <w:lang w:val="en-US"/>
              </w:rPr>
              <w:t>F</w:t>
            </w:r>
            <w:r w:rsidRPr="00917E62">
              <w:t>,</w:t>
            </w:r>
            <w:r>
              <w:rPr>
                <w:lang w:val="en-US"/>
              </w:rPr>
              <w:t>NS</w:t>
            </w:r>
            <w:r w:rsidRPr="00917E62">
              <w:t>)/</w:t>
            </w:r>
          </w:p>
          <w:p w:rsidR="00D15CFC" w:rsidRPr="002A695E" w:rsidRDefault="00D15CFC" w:rsidP="00D15CFC"/>
        </w:tc>
      </w:tr>
    </w:tbl>
    <w:p w:rsidR="00325BC8" w:rsidRPr="00917E62" w:rsidRDefault="00325BC8"/>
    <w:sectPr w:rsidR="00325BC8" w:rsidRPr="00917E62" w:rsidSect="00917E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62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17E62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5B9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15CFC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1DF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A6039F"/>
  <w15:docId w15:val="{C9FC26D9-E974-4143-B44E-1CAAA16C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17E62"/>
  </w:style>
  <w:style w:type="paragraph" w:customStyle="1" w:styleId="c10">
    <w:name w:val="c10"/>
    <w:basedOn w:val="a"/>
    <w:rsid w:val="0091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A05B9C"/>
    <w:pPr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15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esent5.com/presentation/cec1bae2c8f67c79eb7615f7b581848f/image-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0-tub-ru.yandex.net/i?id=201e047c55f9820695300155ed4cf605&amp;n=1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ok.ru/video/3552972662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4</cp:revision>
  <dcterms:created xsi:type="dcterms:W3CDTF">2020-09-30T03:59:00Z</dcterms:created>
  <dcterms:modified xsi:type="dcterms:W3CDTF">2020-10-01T04:12:00Z</dcterms:modified>
</cp:coreProperties>
</file>