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36" w:rsidRPr="0047413B" w:rsidRDefault="009E0836" w:rsidP="009E0836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0"/>
        <w:gridCol w:w="56"/>
        <w:gridCol w:w="1562"/>
        <w:gridCol w:w="67"/>
        <w:gridCol w:w="707"/>
        <w:gridCol w:w="59"/>
        <w:gridCol w:w="1390"/>
        <w:gridCol w:w="59"/>
        <w:gridCol w:w="2653"/>
        <w:gridCol w:w="41"/>
        <w:gridCol w:w="7482"/>
      </w:tblGrid>
      <w:tr w:rsidR="009E0836" w:rsidRPr="002B07EB" w:rsidTr="007E301B">
        <w:tc>
          <w:tcPr>
            <w:tcW w:w="259" w:type="pct"/>
            <w:gridSpan w:val="2"/>
          </w:tcPr>
          <w:p w:rsidR="009E0836" w:rsidRPr="002B07EB" w:rsidRDefault="009E0836" w:rsidP="00286A63">
            <w:r w:rsidRPr="002B07EB">
              <w:t>Дата</w:t>
            </w:r>
          </w:p>
        </w:tc>
        <w:tc>
          <w:tcPr>
            <w:tcW w:w="551" w:type="pct"/>
            <w:gridSpan w:val="2"/>
          </w:tcPr>
          <w:p w:rsidR="009E0836" w:rsidRPr="002B07EB" w:rsidRDefault="009E0836" w:rsidP="00286A63">
            <w:r w:rsidRPr="002B07EB">
              <w:t xml:space="preserve">Предмет </w:t>
            </w:r>
          </w:p>
        </w:tc>
        <w:tc>
          <w:tcPr>
            <w:tcW w:w="259" w:type="pct"/>
            <w:gridSpan w:val="2"/>
          </w:tcPr>
          <w:p w:rsidR="009E0836" w:rsidRPr="002B07EB" w:rsidRDefault="009E0836" w:rsidP="00286A63">
            <w:r w:rsidRPr="002B07EB">
              <w:t xml:space="preserve">Класс </w:t>
            </w:r>
          </w:p>
        </w:tc>
        <w:tc>
          <w:tcPr>
            <w:tcW w:w="490" w:type="pct"/>
            <w:gridSpan w:val="2"/>
          </w:tcPr>
          <w:p w:rsidR="009E0836" w:rsidRPr="002B07EB" w:rsidRDefault="009E0836" w:rsidP="00286A63">
            <w:r w:rsidRPr="002B07EB">
              <w:t>ФИО учителя</w:t>
            </w:r>
          </w:p>
        </w:tc>
        <w:tc>
          <w:tcPr>
            <w:tcW w:w="911" w:type="pct"/>
            <w:gridSpan w:val="2"/>
          </w:tcPr>
          <w:p w:rsidR="009E0836" w:rsidRPr="002B07EB" w:rsidRDefault="009E0836" w:rsidP="00286A63">
            <w:r w:rsidRPr="002B07EB">
              <w:t>Тема урока</w:t>
            </w:r>
          </w:p>
        </w:tc>
        <w:tc>
          <w:tcPr>
            <w:tcW w:w="2530" w:type="pct"/>
          </w:tcPr>
          <w:p w:rsidR="009E0836" w:rsidRPr="002B07EB" w:rsidRDefault="009E0836" w:rsidP="00286A63">
            <w:r w:rsidRPr="002B07EB">
              <w:t xml:space="preserve">Содержание урока </w:t>
            </w:r>
          </w:p>
        </w:tc>
      </w:tr>
      <w:tr w:rsidR="009E0836" w:rsidRPr="002E0FA8" w:rsidTr="007E301B">
        <w:tc>
          <w:tcPr>
            <w:tcW w:w="259" w:type="pct"/>
            <w:gridSpan w:val="2"/>
          </w:tcPr>
          <w:p w:rsidR="009E0836" w:rsidRPr="002B07EB" w:rsidRDefault="009E0836" w:rsidP="00286A63">
            <w:r>
              <w:t>29</w:t>
            </w:r>
            <w:r w:rsidRPr="002B07EB">
              <w:t>.04</w:t>
            </w:r>
          </w:p>
        </w:tc>
        <w:tc>
          <w:tcPr>
            <w:tcW w:w="551" w:type="pct"/>
            <w:gridSpan w:val="2"/>
          </w:tcPr>
          <w:p w:rsidR="009E0836" w:rsidRPr="002B07EB" w:rsidRDefault="009E0836" w:rsidP="00286A63">
            <w:r>
              <w:t>Английский</w:t>
            </w:r>
          </w:p>
        </w:tc>
        <w:tc>
          <w:tcPr>
            <w:tcW w:w="259" w:type="pct"/>
            <w:gridSpan w:val="2"/>
          </w:tcPr>
          <w:p w:rsidR="009E0836" w:rsidRPr="002B07EB" w:rsidRDefault="009E0836" w:rsidP="00286A63">
            <w:r>
              <w:t>7</w:t>
            </w:r>
          </w:p>
        </w:tc>
        <w:tc>
          <w:tcPr>
            <w:tcW w:w="490" w:type="pct"/>
            <w:gridSpan w:val="2"/>
          </w:tcPr>
          <w:p w:rsidR="009E0836" w:rsidRPr="002B07EB" w:rsidRDefault="009E0836" w:rsidP="00286A63">
            <w:r>
              <w:t>Фёдорова Г.В.</w:t>
            </w:r>
          </w:p>
        </w:tc>
        <w:tc>
          <w:tcPr>
            <w:tcW w:w="911" w:type="pct"/>
            <w:gridSpan w:val="2"/>
          </w:tcPr>
          <w:p w:rsidR="009E0836" w:rsidRPr="00296077" w:rsidRDefault="009E0836" w:rsidP="00286A63">
            <w:r w:rsidRPr="00DD3516">
              <w:t>Болезни. Структуры, которые следует различать</w:t>
            </w:r>
          </w:p>
        </w:tc>
        <w:tc>
          <w:tcPr>
            <w:tcW w:w="2530" w:type="pct"/>
          </w:tcPr>
          <w:p w:rsidR="009E0836" w:rsidRDefault="009E0836" w:rsidP="00286A63">
            <w:r>
              <w:t>1.Продолжаем работать по теме раздела 6 «Здоровый образ жизни».</w:t>
            </w:r>
          </w:p>
          <w:p w:rsidR="009E0836" w:rsidRDefault="009E0836" w:rsidP="00286A63">
            <w:r>
              <w:t>2. На сегодняшнем уроке мы рассмотрим грамматические правила о структурах и словах, которые следует различать при употреблении в теме «Болезни».</w:t>
            </w:r>
          </w:p>
          <w:p w:rsidR="009E0836" w:rsidRDefault="009E0836" w:rsidP="00286A63">
            <w:r>
              <w:t xml:space="preserve"> 3. Говоря о здоровье, мы иногда употребляем слово «простудиться» в значении заболеть от переохлаждения.</w:t>
            </w:r>
          </w:p>
          <w:p w:rsidR="009E0836" w:rsidRPr="00296077" w:rsidRDefault="009E0836" w:rsidP="00286A63">
            <w:r>
              <w:t xml:space="preserve">4. По-английски слово «простудиться» можно сказать по-разному </w:t>
            </w:r>
            <w:proofErr w:type="gramStart"/>
            <w:r>
              <w:t>( существует</w:t>
            </w:r>
            <w:proofErr w:type="gramEnd"/>
            <w:r>
              <w:t xml:space="preserve"> несколько фраз с этим значением).</w:t>
            </w:r>
          </w:p>
          <w:p w:rsidR="009E0836" w:rsidRDefault="009E0836" w:rsidP="00286A63">
            <w:r>
              <w:t xml:space="preserve">5. Читаете правило на стр.103. Обратите внимание на выражение </w:t>
            </w:r>
            <w:r w:rsidRPr="00511476">
              <w:t>“</w:t>
            </w:r>
            <w:r>
              <w:rPr>
                <w:lang w:val="en-US"/>
              </w:rPr>
              <w:t>to</w:t>
            </w:r>
            <w:r w:rsidRPr="00511476">
              <w:t xml:space="preserve"> </w:t>
            </w:r>
            <w:r>
              <w:rPr>
                <w:lang w:val="en-US"/>
              </w:rPr>
              <w:t>come</w:t>
            </w:r>
            <w:r w:rsidRPr="00511476">
              <w:t xml:space="preserve"> </w:t>
            </w:r>
            <w:r>
              <w:rPr>
                <w:lang w:val="en-US"/>
              </w:rPr>
              <w:t>down</w:t>
            </w:r>
            <w:r w:rsidRPr="00511476">
              <w:t xml:space="preserve"> </w:t>
            </w:r>
            <w:r>
              <w:rPr>
                <w:lang w:val="en-US"/>
              </w:rPr>
              <w:t>with</w:t>
            </w:r>
            <w:r w:rsidRPr="00511476">
              <w:t xml:space="preserve"> </w:t>
            </w:r>
            <w:r>
              <w:rPr>
                <w:lang w:val="en-US"/>
              </w:rPr>
              <w:t>a</w:t>
            </w:r>
            <w:r w:rsidRPr="00511476">
              <w:t xml:space="preserve"> </w:t>
            </w:r>
            <w:r>
              <w:rPr>
                <w:lang w:val="en-US"/>
              </w:rPr>
              <w:t>cold</w:t>
            </w:r>
            <w:r w:rsidRPr="00511476">
              <w:t xml:space="preserve">”. </w:t>
            </w:r>
            <w:r>
              <w:t>Оно  может переводиться как «заболеваю» (настоящее продолженное время), а не «заболел». Пример</w:t>
            </w:r>
            <w:r w:rsidRPr="009E0836">
              <w:rPr>
                <w:lang w:val="en-US"/>
              </w:rPr>
              <w:t xml:space="preserve">: </w:t>
            </w:r>
            <w:r>
              <w:rPr>
                <w:lang w:val="en-US"/>
              </w:rPr>
              <w:t>I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headache</w:t>
            </w:r>
            <w:r w:rsidRPr="009E0836">
              <w:rPr>
                <w:lang w:val="en-US"/>
              </w:rPr>
              <w:t xml:space="preserve">. </w:t>
            </w:r>
            <w:r>
              <w:rPr>
                <w:lang w:val="en-US"/>
              </w:rPr>
              <w:t>I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think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511476">
              <w:rPr>
                <w:lang w:val="en-US"/>
              </w:rPr>
              <w:t>’</w:t>
            </w:r>
            <w:r>
              <w:rPr>
                <w:lang w:val="en-US"/>
              </w:rPr>
              <w:t>m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coming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51147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cold</w:t>
            </w:r>
            <w:r w:rsidRPr="00511476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–</w:t>
            </w:r>
            <w:r w:rsidRPr="00511476">
              <w:rPr>
                <w:lang w:val="en-US"/>
              </w:rPr>
              <w:t xml:space="preserve"> </w:t>
            </w:r>
            <w:r>
              <w:t>У</w:t>
            </w:r>
            <w:r w:rsidRPr="00511476">
              <w:rPr>
                <w:lang w:val="en-US"/>
              </w:rPr>
              <w:t xml:space="preserve"> </w:t>
            </w:r>
            <w:r>
              <w:t>меня</w:t>
            </w:r>
            <w:r w:rsidRPr="00511476">
              <w:rPr>
                <w:lang w:val="en-US"/>
              </w:rPr>
              <w:t xml:space="preserve"> </w:t>
            </w:r>
            <w:r>
              <w:t>болит</w:t>
            </w:r>
            <w:r w:rsidRPr="00511476">
              <w:rPr>
                <w:lang w:val="en-US"/>
              </w:rPr>
              <w:t xml:space="preserve"> </w:t>
            </w:r>
            <w:r>
              <w:t>голова</w:t>
            </w:r>
            <w:r w:rsidRPr="00511476">
              <w:rPr>
                <w:lang w:val="en-US"/>
              </w:rPr>
              <w:t xml:space="preserve">. </w:t>
            </w:r>
            <w:r>
              <w:t>Я думаю, что я заболеваю.</w:t>
            </w:r>
          </w:p>
          <w:p w:rsidR="009E0836" w:rsidRPr="00511476" w:rsidRDefault="009E0836" w:rsidP="00286A63">
            <w:r w:rsidRPr="00511476">
              <w:t xml:space="preserve">6. </w:t>
            </w:r>
            <w:r>
              <w:t>Выражение</w:t>
            </w:r>
            <w:r w:rsidRPr="00511476">
              <w:t xml:space="preserve"> “</w:t>
            </w:r>
            <w:r>
              <w:rPr>
                <w:lang w:val="en-US"/>
              </w:rPr>
              <w:t>to</w:t>
            </w:r>
            <w:r w:rsidRPr="00511476">
              <w:t xml:space="preserve"> </w:t>
            </w:r>
            <w:r>
              <w:rPr>
                <w:lang w:val="en-US"/>
              </w:rPr>
              <w:t>have</w:t>
            </w:r>
            <w:r w:rsidRPr="00511476">
              <w:t xml:space="preserve"> (</w:t>
            </w:r>
            <w:r>
              <w:rPr>
                <w:lang w:val="en-US"/>
              </w:rPr>
              <w:t>got</w:t>
            </w:r>
            <w:r w:rsidRPr="00511476">
              <w:t xml:space="preserve">) </w:t>
            </w:r>
            <w:r>
              <w:rPr>
                <w:lang w:val="en-US"/>
              </w:rPr>
              <w:t>a</w:t>
            </w:r>
            <w:r w:rsidRPr="00511476">
              <w:t xml:space="preserve"> </w:t>
            </w:r>
            <w:r>
              <w:rPr>
                <w:lang w:val="en-US"/>
              </w:rPr>
              <w:t>cold</w:t>
            </w:r>
            <w:r w:rsidRPr="00511476">
              <w:t xml:space="preserve">” </w:t>
            </w:r>
            <w:r>
              <w:t>означает «быть простуженным».  Пример</w:t>
            </w:r>
            <w:r w:rsidRPr="009E0836">
              <w:rPr>
                <w:lang w:val="en-US"/>
              </w:rPr>
              <w:t xml:space="preserve">: </w:t>
            </w:r>
            <w:r>
              <w:rPr>
                <w:lang w:val="en-US"/>
              </w:rPr>
              <w:t>Alice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ill</w:t>
            </w:r>
            <w:r w:rsidRPr="009E0836">
              <w:rPr>
                <w:lang w:val="en-US"/>
              </w:rPr>
              <w:t xml:space="preserve">. </w:t>
            </w:r>
            <w:r>
              <w:rPr>
                <w:lang w:val="en-US"/>
              </w:rPr>
              <w:t>She</w:t>
            </w:r>
            <w:r w:rsidRPr="009E083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got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9E0836">
              <w:rPr>
                <w:lang w:val="en-US"/>
              </w:rPr>
              <w:t xml:space="preserve"> </w:t>
            </w:r>
            <w:r>
              <w:rPr>
                <w:lang w:val="en-US"/>
              </w:rPr>
              <w:t>cold</w:t>
            </w:r>
            <w:r w:rsidRPr="009E0836">
              <w:rPr>
                <w:lang w:val="en-US"/>
              </w:rPr>
              <w:t xml:space="preserve">. – </w:t>
            </w:r>
            <w:r>
              <w:t>Элис</w:t>
            </w:r>
            <w:r w:rsidRPr="009E0836">
              <w:rPr>
                <w:lang w:val="en-US"/>
              </w:rPr>
              <w:t xml:space="preserve"> </w:t>
            </w:r>
            <w:r>
              <w:t>болеет</w:t>
            </w:r>
            <w:r w:rsidRPr="009E0836">
              <w:rPr>
                <w:lang w:val="en-US"/>
              </w:rPr>
              <w:t xml:space="preserve">. </w:t>
            </w:r>
            <w:r>
              <w:t>Она простужена.</w:t>
            </w:r>
          </w:p>
          <w:p w:rsidR="009E0836" w:rsidRDefault="009E0836" w:rsidP="00286A63">
            <w:r w:rsidRPr="00511476">
              <w:t xml:space="preserve"> </w:t>
            </w:r>
            <w:r>
              <w:t xml:space="preserve">7.На закрепление правила выполните упр.4А стр.103 (скажите это же, употребляя другие выражения) и отправьте мне в </w:t>
            </w:r>
            <w:proofErr w:type="spellStart"/>
            <w:r>
              <w:t>личку</w:t>
            </w:r>
            <w:proofErr w:type="spellEnd"/>
            <w:r>
              <w:t>.</w:t>
            </w:r>
          </w:p>
          <w:p w:rsidR="009E0836" w:rsidRPr="00380A77" w:rsidRDefault="009E0836" w:rsidP="00286A63">
            <w:r>
              <w:t xml:space="preserve">8.Второе правило стр.103 касается употребления слов </w:t>
            </w:r>
            <w:r w:rsidRPr="00380A77">
              <w:t>“</w:t>
            </w:r>
            <w:r>
              <w:rPr>
                <w:lang w:val="en-US"/>
              </w:rPr>
              <w:t>ill</w:t>
            </w:r>
            <w:r w:rsidRPr="00380A77">
              <w:t xml:space="preserve">” </w:t>
            </w:r>
            <w:r>
              <w:t xml:space="preserve"> и </w:t>
            </w:r>
            <w:r w:rsidRPr="00380A77">
              <w:t>“</w:t>
            </w:r>
            <w:r>
              <w:rPr>
                <w:lang w:val="en-US"/>
              </w:rPr>
              <w:t>sick</w:t>
            </w:r>
            <w:r w:rsidRPr="00380A77">
              <w:t xml:space="preserve">”. </w:t>
            </w:r>
            <w:r>
              <w:t xml:space="preserve">Оба слова характеризуют людей, которые нездоровы. </w:t>
            </w:r>
            <w:r>
              <w:rPr>
                <w:lang w:val="en-US"/>
              </w:rPr>
              <w:t>The</w:t>
            </w:r>
            <w:r w:rsidRPr="00380A77">
              <w:t xml:space="preserve"> </w:t>
            </w:r>
            <w:r>
              <w:rPr>
                <w:lang w:val="en-US"/>
              </w:rPr>
              <w:t>boy</w:t>
            </w:r>
            <w:r w:rsidRPr="00380A77">
              <w:t xml:space="preserve"> </w:t>
            </w:r>
            <w:r>
              <w:rPr>
                <w:lang w:val="en-US"/>
              </w:rPr>
              <w:t>is</w:t>
            </w:r>
            <w:r w:rsidRPr="00380A77">
              <w:t xml:space="preserve"> </w:t>
            </w:r>
            <w:r>
              <w:rPr>
                <w:lang w:val="en-US"/>
              </w:rPr>
              <w:t>ill</w:t>
            </w:r>
            <w:r w:rsidRPr="00380A77">
              <w:t xml:space="preserve"> </w:t>
            </w:r>
            <w:proofErr w:type="gramStart"/>
            <w:r w:rsidRPr="00380A77">
              <w:t>-</w:t>
            </w:r>
            <w:r>
              <w:t xml:space="preserve"> </w:t>
            </w:r>
            <w:r w:rsidRPr="00380A77">
              <w:t xml:space="preserve"> </w:t>
            </w:r>
            <w:r>
              <w:t>Мальчик</w:t>
            </w:r>
            <w:proofErr w:type="gramEnd"/>
            <w:r>
              <w:t xml:space="preserve"> болен.</w:t>
            </w:r>
            <w:r w:rsidRPr="00380A77">
              <w:t xml:space="preserve"> </w:t>
            </w:r>
            <w:r>
              <w:t xml:space="preserve">Но только одно из них (прилагательное </w:t>
            </w:r>
            <w:r>
              <w:rPr>
                <w:lang w:val="en-US"/>
              </w:rPr>
              <w:t>sick</w:t>
            </w:r>
            <w:r w:rsidRPr="00380A77">
              <w:t xml:space="preserve"> – </w:t>
            </w:r>
            <w:r>
              <w:t xml:space="preserve">больной) может употребляться как определение. Пример: </w:t>
            </w:r>
            <w:r>
              <w:rPr>
                <w:lang w:val="en-US"/>
              </w:rPr>
              <w:t>The</w:t>
            </w:r>
            <w:r w:rsidRPr="00380A77">
              <w:t xml:space="preserve"> </w:t>
            </w:r>
            <w:r>
              <w:rPr>
                <w:lang w:val="en-US"/>
              </w:rPr>
              <w:t>sick</w:t>
            </w:r>
            <w:r w:rsidRPr="00380A77">
              <w:t xml:space="preserve"> </w:t>
            </w:r>
            <w:r>
              <w:rPr>
                <w:lang w:val="en-US"/>
              </w:rPr>
              <w:t>boy</w:t>
            </w:r>
            <w:r w:rsidRPr="00380A77">
              <w:t xml:space="preserve"> </w:t>
            </w:r>
            <w:r>
              <w:rPr>
                <w:lang w:val="en-US"/>
              </w:rPr>
              <w:t>had</w:t>
            </w:r>
            <w:r w:rsidRPr="00380A77">
              <w:t xml:space="preserve"> </w:t>
            </w:r>
            <w:r>
              <w:rPr>
                <w:lang w:val="en-US"/>
              </w:rPr>
              <w:t>a</w:t>
            </w:r>
            <w:r w:rsidRPr="00380A77">
              <w:t xml:space="preserve"> </w:t>
            </w:r>
            <w:r>
              <w:rPr>
                <w:lang w:val="en-US"/>
              </w:rPr>
              <w:t>very</w:t>
            </w:r>
            <w:r w:rsidRPr="00380A77">
              <w:t xml:space="preserve"> </w:t>
            </w:r>
            <w:r>
              <w:rPr>
                <w:lang w:val="en-US"/>
              </w:rPr>
              <w:t>high</w:t>
            </w:r>
            <w:r w:rsidRPr="00380A77">
              <w:t xml:space="preserve"> </w:t>
            </w:r>
            <w:r>
              <w:rPr>
                <w:lang w:val="en-US"/>
              </w:rPr>
              <w:t>temperature</w:t>
            </w:r>
            <w:r w:rsidRPr="00380A77">
              <w:t>. –</w:t>
            </w:r>
            <w:r>
              <w:t xml:space="preserve"> У больного мальчика была высокая температура.</w:t>
            </w:r>
          </w:p>
          <w:p w:rsidR="009E0836" w:rsidRDefault="009E0836" w:rsidP="00286A63">
            <w:r>
              <w:t xml:space="preserve">10. </w:t>
            </w:r>
            <w:proofErr w:type="spellStart"/>
            <w:r>
              <w:t>Д.з</w:t>
            </w:r>
            <w:proofErr w:type="spellEnd"/>
            <w:r>
              <w:t>. упр.9 стр.105</w:t>
            </w:r>
          </w:p>
          <w:p w:rsidR="009E0836" w:rsidRPr="002E0FA8" w:rsidRDefault="009E0836" w:rsidP="00286A63"/>
          <w:p w:rsidR="009E0836" w:rsidRPr="002E0FA8" w:rsidRDefault="009E0836" w:rsidP="00286A63">
            <w:pPr>
              <w:tabs>
                <w:tab w:val="left" w:pos="5865"/>
              </w:tabs>
            </w:pPr>
            <w:r w:rsidRPr="002E0FA8">
              <w:t xml:space="preserve"> </w:t>
            </w:r>
            <w:r w:rsidRPr="002E0FA8">
              <w:tab/>
            </w:r>
          </w:p>
          <w:p w:rsidR="009E0836" w:rsidRPr="002E0FA8" w:rsidRDefault="009E0836" w:rsidP="00286A63"/>
        </w:tc>
      </w:tr>
      <w:tr w:rsidR="007E301B" w:rsidRPr="002E0FA8" w:rsidTr="007E301B">
        <w:tc>
          <w:tcPr>
            <w:tcW w:w="259" w:type="pct"/>
            <w:gridSpan w:val="2"/>
          </w:tcPr>
          <w:p w:rsidR="007E301B" w:rsidRPr="007E301B" w:rsidRDefault="007E301B" w:rsidP="007E301B">
            <w:pPr>
              <w:rPr>
                <w:rFonts w:eastAsia="Times New Roman"/>
                <w:sz w:val="24"/>
                <w:szCs w:val="24"/>
              </w:rPr>
            </w:pPr>
            <w:r w:rsidRPr="007E301B">
              <w:rPr>
                <w:rFonts w:eastAsia="Times New Roman"/>
                <w:sz w:val="24"/>
                <w:szCs w:val="24"/>
              </w:rPr>
              <w:t>29.04</w:t>
            </w:r>
          </w:p>
        </w:tc>
        <w:tc>
          <w:tcPr>
            <w:tcW w:w="551" w:type="pct"/>
            <w:gridSpan w:val="2"/>
          </w:tcPr>
          <w:p w:rsidR="007E301B" w:rsidRPr="00B1581A" w:rsidRDefault="007E301B" w:rsidP="007E301B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И</w:t>
            </w:r>
            <w:r w:rsidRPr="00B1581A">
              <w:rPr>
                <w:rFonts w:eastAsia="Times New Roman"/>
                <w:sz w:val="24"/>
                <w:szCs w:val="24"/>
              </w:rPr>
              <w:t>нформатика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gridSpan w:val="2"/>
          </w:tcPr>
          <w:p w:rsidR="007E301B" w:rsidRPr="00B1581A" w:rsidRDefault="007E301B" w:rsidP="007E30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90" w:type="pct"/>
            <w:gridSpan w:val="2"/>
          </w:tcPr>
          <w:p w:rsidR="007E301B" w:rsidRPr="00B1581A" w:rsidRDefault="007E301B" w:rsidP="007E301B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11" w:type="pct"/>
            <w:gridSpan w:val="2"/>
          </w:tcPr>
          <w:p w:rsidR="007E301B" w:rsidRPr="00B1581A" w:rsidRDefault="007E301B" w:rsidP="007E301B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Инструменты распознавания текстов и компьютерного перевода</w:t>
            </w:r>
          </w:p>
        </w:tc>
        <w:tc>
          <w:tcPr>
            <w:tcW w:w="2530" w:type="pct"/>
          </w:tcPr>
          <w:p w:rsidR="007E301B" w:rsidRPr="00B1581A" w:rsidRDefault="007E301B" w:rsidP="007E301B">
            <w:pPr>
              <w:pStyle w:val="a4"/>
              <w:tabs>
                <w:tab w:val="left" w:pos="317"/>
              </w:tabs>
              <w:ind w:left="5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 «Информатика 7» (авторы учебника Л.Л.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стр. 185-189. Вопросы и задания на стр. 188 № 1,2, 3</w:t>
            </w:r>
          </w:p>
        </w:tc>
      </w:tr>
      <w:tr w:rsidR="007E301B" w:rsidRPr="002E0FA8" w:rsidTr="007E301B">
        <w:tc>
          <w:tcPr>
            <w:tcW w:w="259" w:type="pct"/>
            <w:gridSpan w:val="2"/>
          </w:tcPr>
          <w:p w:rsidR="007E301B" w:rsidRDefault="007E301B" w:rsidP="007E301B">
            <w:r>
              <w:t>29.04</w:t>
            </w:r>
          </w:p>
        </w:tc>
        <w:tc>
          <w:tcPr>
            <w:tcW w:w="551" w:type="pct"/>
            <w:gridSpan w:val="2"/>
          </w:tcPr>
          <w:p w:rsidR="007E301B" w:rsidRDefault="007E301B" w:rsidP="007E301B">
            <w:r>
              <w:t xml:space="preserve">География </w:t>
            </w:r>
          </w:p>
        </w:tc>
        <w:tc>
          <w:tcPr>
            <w:tcW w:w="259" w:type="pct"/>
            <w:gridSpan w:val="2"/>
          </w:tcPr>
          <w:p w:rsidR="007E301B" w:rsidRDefault="007E301B" w:rsidP="007E301B">
            <w:r>
              <w:t>7</w:t>
            </w:r>
          </w:p>
        </w:tc>
        <w:tc>
          <w:tcPr>
            <w:tcW w:w="490" w:type="pct"/>
            <w:gridSpan w:val="2"/>
          </w:tcPr>
          <w:p w:rsidR="007E301B" w:rsidRDefault="007E301B" w:rsidP="007E301B">
            <w:r>
              <w:t>Меньшагина Т.В.</w:t>
            </w:r>
          </w:p>
        </w:tc>
        <w:tc>
          <w:tcPr>
            <w:tcW w:w="911" w:type="pct"/>
            <w:gridSpan w:val="2"/>
          </w:tcPr>
          <w:p w:rsidR="007E301B" w:rsidRDefault="007E301B" w:rsidP="007E301B">
            <w:r>
              <w:t>Страны Юго-Западной Азии.</w:t>
            </w:r>
          </w:p>
        </w:tc>
        <w:tc>
          <w:tcPr>
            <w:tcW w:w="2530" w:type="pct"/>
          </w:tcPr>
          <w:p w:rsidR="007E301B" w:rsidRDefault="007E301B" w:rsidP="007E301B">
            <w:pPr>
              <w:pStyle w:val="a4"/>
              <w:numPr>
                <w:ilvl w:val="0"/>
                <w:numId w:val="1"/>
              </w:numPr>
            </w:pPr>
            <w:r>
              <w:t>Прочитайте §59.</w:t>
            </w:r>
          </w:p>
          <w:p w:rsidR="007E301B" w:rsidRDefault="007E301B" w:rsidP="007E301B">
            <w:pPr>
              <w:pStyle w:val="a4"/>
              <w:numPr>
                <w:ilvl w:val="0"/>
                <w:numId w:val="1"/>
              </w:numPr>
            </w:pPr>
            <w:r>
              <w:t>В тетрадь запишите название регионов зарубежной Азии – рис.192.</w:t>
            </w:r>
          </w:p>
          <w:p w:rsidR="007E301B" w:rsidRDefault="007E301B" w:rsidP="007E301B">
            <w:pPr>
              <w:pStyle w:val="a4"/>
              <w:numPr>
                <w:ilvl w:val="0"/>
                <w:numId w:val="1"/>
              </w:numPr>
            </w:pPr>
            <w:r>
              <w:t xml:space="preserve">Запишите страны, которые входят в состав Юго-Западной Азии – </w:t>
            </w:r>
            <w:r>
              <w:lastRenderedPageBreak/>
              <w:t>рис.192.</w:t>
            </w:r>
          </w:p>
          <w:p w:rsidR="007E301B" w:rsidRDefault="007E301B" w:rsidP="007E301B">
            <w:pPr>
              <w:pStyle w:val="a4"/>
              <w:numPr>
                <w:ilvl w:val="0"/>
                <w:numId w:val="1"/>
              </w:numPr>
            </w:pPr>
            <w:r>
              <w:t>Запишите значение новых понятий: самум, вади.</w:t>
            </w:r>
          </w:p>
          <w:p w:rsidR="007E301B" w:rsidRPr="00AE3218" w:rsidRDefault="007E301B" w:rsidP="007E301B">
            <w:pPr>
              <w:pStyle w:val="a4"/>
              <w:numPr>
                <w:ilvl w:val="0"/>
                <w:numId w:val="1"/>
              </w:numPr>
            </w:pPr>
            <w:r>
              <w:t>Домашнее задание: §59, задание 2, стр.301.</w:t>
            </w:r>
          </w:p>
        </w:tc>
      </w:tr>
      <w:tr w:rsidR="007E301B" w:rsidRPr="002E0FA8" w:rsidTr="007E301B">
        <w:tc>
          <w:tcPr>
            <w:tcW w:w="259" w:type="pct"/>
            <w:gridSpan w:val="2"/>
          </w:tcPr>
          <w:p w:rsidR="007E301B" w:rsidRDefault="007E301B" w:rsidP="007E301B">
            <w:r>
              <w:lastRenderedPageBreak/>
              <w:t>29.04.</w:t>
            </w:r>
          </w:p>
        </w:tc>
        <w:tc>
          <w:tcPr>
            <w:tcW w:w="551" w:type="pct"/>
            <w:gridSpan w:val="2"/>
          </w:tcPr>
          <w:p w:rsidR="007E301B" w:rsidRDefault="007E301B" w:rsidP="007E301B">
            <w:r>
              <w:t>География</w:t>
            </w:r>
          </w:p>
        </w:tc>
        <w:tc>
          <w:tcPr>
            <w:tcW w:w="259" w:type="pct"/>
            <w:gridSpan w:val="2"/>
          </w:tcPr>
          <w:p w:rsidR="007E301B" w:rsidRDefault="007E301B" w:rsidP="007E301B">
            <w:r>
              <w:t>7</w:t>
            </w:r>
          </w:p>
        </w:tc>
        <w:tc>
          <w:tcPr>
            <w:tcW w:w="490" w:type="pct"/>
            <w:gridSpan w:val="2"/>
          </w:tcPr>
          <w:p w:rsidR="007E301B" w:rsidRDefault="007E301B" w:rsidP="007E301B">
            <w:r>
              <w:t>Меньшагина Т.В.</w:t>
            </w:r>
          </w:p>
        </w:tc>
        <w:tc>
          <w:tcPr>
            <w:tcW w:w="911" w:type="pct"/>
            <w:gridSpan w:val="2"/>
          </w:tcPr>
          <w:p w:rsidR="007E301B" w:rsidRDefault="007E301B" w:rsidP="007E301B">
            <w:r>
              <w:t>Страны Центральной Азии</w:t>
            </w:r>
          </w:p>
        </w:tc>
        <w:tc>
          <w:tcPr>
            <w:tcW w:w="2530" w:type="pct"/>
          </w:tcPr>
          <w:p w:rsidR="007E301B" w:rsidRDefault="007E301B" w:rsidP="007E301B">
            <w:pPr>
              <w:pStyle w:val="a4"/>
              <w:numPr>
                <w:ilvl w:val="0"/>
                <w:numId w:val="2"/>
              </w:numPr>
            </w:pPr>
            <w:r>
              <w:t>Прочитайте §60.</w:t>
            </w:r>
          </w:p>
          <w:p w:rsidR="007E301B" w:rsidRDefault="007E301B" w:rsidP="007E301B">
            <w:pPr>
              <w:pStyle w:val="a4"/>
              <w:numPr>
                <w:ilvl w:val="0"/>
                <w:numId w:val="2"/>
              </w:numPr>
            </w:pPr>
            <w:r>
              <w:t>В тетрадь запишите названия стран, которые входят в состав Центральной Азии – рис. 192.</w:t>
            </w:r>
          </w:p>
          <w:p w:rsidR="007E301B" w:rsidRDefault="007E301B" w:rsidP="007E301B">
            <w:pPr>
              <w:pStyle w:val="a4"/>
              <w:numPr>
                <w:ilvl w:val="0"/>
                <w:numId w:val="2"/>
              </w:numPr>
            </w:pPr>
            <w:r>
              <w:t>Задание 1, стр.306.</w:t>
            </w:r>
          </w:p>
          <w:p w:rsidR="007E301B" w:rsidRPr="00AE3218" w:rsidRDefault="007E301B" w:rsidP="007E301B">
            <w:pPr>
              <w:pStyle w:val="a4"/>
              <w:numPr>
                <w:ilvl w:val="0"/>
                <w:numId w:val="2"/>
              </w:numPr>
            </w:pPr>
            <w:r>
              <w:t>Домашнее задание: §60</w:t>
            </w:r>
          </w:p>
        </w:tc>
      </w:tr>
      <w:tr w:rsidR="007E301B" w:rsidRPr="002E0FA8" w:rsidTr="007E301B">
        <w:tc>
          <w:tcPr>
            <w:tcW w:w="259" w:type="pct"/>
            <w:gridSpan w:val="2"/>
          </w:tcPr>
          <w:p w:rsidR="007E301B" w:rsidRPr="002B07EB" w:rsidRDefault="007E301B" w:rsidP="007E301B">
            <w:r>
              <w:t>29.04</w:t>
            </w:r>
          </w:p>
        </w:tc>
        <w:tc>
          <w:tcPr>
            <w:tcW w:w="551" w:type="pct"/>
            <w:gridSpan w:val="2"/>
          </w:tcPr>
          <w:p w:rsidR="007E301B" w:rsidRPr="002B07EB" w:rsidRDefault="007E301B" w:rsidP="007E301B">
            <w:r>
              <w:t>И</w:t>
            </w:r>
            <w:r>
              <w:t>стория</w:t>
            </w:r>
            <w:r>
              <w:t xml:space="preserve"> </w:t>
            </w:r>
            <w:bookmarkStart w:id="0" w:name="_GoBack"/>
            <w:bookmarkEnd w:id="0"/>
            <w:r>
              <w:t xml:space="preserve"> </w:t>
            </w:r>
            <w:r>
              <w:t xml:space="preserve"> </w:t>
            </w:r>
          </w:p>
        </w:tc>
        <w:tc>
          <w:tcPr>
            <w:tcW w:w="259" w:type="pct"/>
            <w:gridSpan w:val="2"/>
          </w:tcPr>
          <w:p w:rsidR="007E301B" w:rsidRPr="002B07EB" w:rsidRDefault="007E301B" w:rsidP="007E301B">
            <w:r>
              <w:t>7</w:t>
            </w:r>
          </w:p>
        </w:tc>
        <w:tc>
          <w:tcPr>
            <w:tcW w:w="490" w:type="pct"/>
            <w:gridSpan w:val="2"/>
          </w:tcPr>
          <w:p w:rsidR="007E301B" w:rsidRPr="002B07EB" w:rsidRDefault="007E301B" w:rsidP="007E301B">
            <w:r>
              <w:t>Пахомова Ю.В.</w:t>
            </w:r>
          </w:p>
        </w:tc>
        <w:tc>
          <w:tcPr>
            <w:tcW w:w="911" w:type="pct"/>
            <w:gridSpan w:val="2"/>
          </w:tcPr>
          <w:p w:rsidR="007E301B" w:rsidRDefault="007E301B" w:rsidP="007E301B">
            <w:r>
              <w:t>Россия в системе международных отношений</w:t>
            </w:r>
          </w:p>
          <w:p w:rsidR="007E301B" w:rsidRPr="0072012E" w:rsidRDefault="007E301B" w:rsidP="007E301B">
            <w:pPr>
              <w:rPr>
                <w:b/>
              </w:rPr>
            </w:pPr>
          </w:p>
        </w:tc>
        <w:tc>
          <w:tcPr>
            <w:tcW w:w="2530" w:type="pct"/>
          </w:tcPr>
          <w:p w:rsidR="007E301B" w:rsidRDefault="007E301B" w:rsidP="007E301B">
            <w:r>
              <w:t xml:space="preserve">План: </w:t>
            </w:r>
          </w:p>
          <w:p w:rsidR="007E301B" w:rsidRPr="005E0164" w:rsidRDefault="007E301B" w:rsidP="007E301B">
            <w:pPr>
              <w:rPr>
                <w:rFonts w:eastAsia="Times New Roman"/>
                <w:sz w:val="24"/>
                <w:szCs w:val="24"/>
              </w:rPr>
            </w:pP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1) «Посольский обычай».</w:t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2) От войны — к «вечному миру».</w:t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3) Борьба со Швецией.</w:t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4) Россия и страны исламского мира.</w:t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  <w:szCs w:val="20"/>
              </w:rPr>
              <w:br/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5) Отношения с Китае</w:t>
            </w:r>
          </w:p>
          <w:p w:rsidR="007E301B" w:rsidRDefault="007E301B" w:rsidP="007E301B">
            <w:hyperlink r:id="rId5" w:history="1">
              <w:r>
                <w:rPr>
                  <w:rStyle w:val="a5"/>
                </w:rPr>
                <w:t>https://resh.edu.ru/subject/lesson/2044/main/</w:t>
              </w:r>
            </w:hyperlink>
          </w:p>
          <w:p w:rsidR="007E301B" w:rsidRDefault="007E301B" w:rsidP="007E301B">
            <w:hyperlink r:id="rId6" w:anchor="205001" w:history="1">
              <w:r>
                <w:rPr>
                  <w:rStyle w:val="a5"/>
                </w:rPr>
                <w:t>https://resh.edu.ru/subject/lesson/2044/train/#205001</w:t>
              </w:r>
            </w:hyperlink>
            <w:r>
              <w:t xml:space="preserve"> тренировочные задания </w:t>
            </w:r>
          </w:p>
          <w:p w:rsidR="007E301B" w:rsidRPr="005E0164" w:rsidRDefault="007E301B" w:rsidP="007E301B">
            <w:pPr>
              <w:rPr>
                <w:rFonts w:eastAsia="Times New Roman"/>
                <w:sz w:val="24"/>
                <w:szCs w:val="24"/>
              </w:rPr>
            </w:pPr>
            <w:r w:rsidRPr="005E0164">
              <w:rPr>
                <w:u w:val="single"/>
              </w:rPr>
              <w:t>словарь темы</w:t>
            </w:r>
            <w:r>
              <w:t xml:space="preserve">: в </w:t>
            </w:r>
            <w:proofErr w:type="spellStart"/>
            <w:r>
              <w:t>тетр</w:t>
            </w:r>
            <w:proofErr w:type="spellEnd"/>
            <w:r>
              <w:t xml:space="preserve"> - </w:t>
            </w:r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 xml:space="preserve">Посольства. Верительная грамота. «Царский </w:t>
            </w:r>
            <w:proofErr w:type="spellStart"/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титулярник</w:t>
            </w:r>
            <w:proofErr w:type="spellEnd"/>
            <w:r w:rsidRPr="005E0164">
              <w:rPr>
                <w:rFonts w:ascii="SchoolBookCSanPin-Regular" w:eastAsia="Times New Roman" w:hAnsi="SchoolBookCSanPin-Regular"/>
                <w:color w:val="242021"/>
                <w:sz w:val="20"/>
              </w:rPr>
              <w:t>». Капитуляция. Коалиция. Ратификация. Фураж</w:t>
            </w:r>
          </w:p>
          <w:p w:rsidR="007E301B" w:rsidRDefault="007E301B" w:rsidP="007E301B">
            <w:r w:rsidRPr="005E0164">
              <w:rPr>
                <w:u w:val="single"/>
              </w:rPr>
              <w:t>Исторический календарь</w:t>
            </w:r>
            <w:r>
              <w:t xml:space="preserve">: в </w:t>
            </w:r>
            <w:proofErr w:type="spellStart"/>
            <w:r>
              <w:t>тетр</w:t>
            </w:r>
            <w:proofErr w:type="spellEnd"/>
          </w:p>
          <w:p w:rsidR="007E301B" w:rsidRDefault="007E301B" w:rsidP="007E301B">
            <w:r w:rsidRPr="005E0164">
              <w:rPr>
                <w:u w:val="single"/>
              </w:rPr>
              <w:t>Работа с картой</w:t>
            </w:r>
            <w:r>
              <w:t xml:space="preserve">: стр.66 - ответ в </w:t>
            </w:r>
            <w:proofErr w:type="spellStart"/>
            <w:r>
              <w:t>тетр</w:t>
            </w:r>
            <w:proofErr w:type="spellEnd"/>
          </w:p>
          <w:p w:rsidR="007E301B" w:rsidRDefault="007E301B" w:rsidP="007E301B">
            <w:r w:rsidRPr="005E0164">
              <w:rPr>
                <w:u w:val="single"/>
              </w:rPr>
              <w:t>Работа со схемой</w:t>
            </w:r>
            <w:r>
              <w:t xml:space="preserve"> стр.93 - Основные направления внешней политики России в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spellStart"/>
            <w:r>
              <w:t>вв</w:t>
            </w:r>
            <w:proofErr w:type="spellEnd"/>
            <w:r>
              <w:t xml:space="preserve"> - в тетради </w:t>
            </w:r>
          </w:p>
          <w:p w:rsidR="007E301B" w:rsidRPr="0072012E" w:rsidRDefault="007E301B" w:rsidP="007E301B">
            <w:proofErr w:type="spellStart"/>
            <w:r>
              <w:t>ЯКл</w:t>
            </w:r>
            <w:proofErr w:type="spellEnd"/>
          </w:p>
        </w:tc>
      </w:tr>
      <w:tr w:rsidR="007E301B" w:rsidRPr="002E0FA8" w:rsidTr="007E301B">
        <w:tc>
          <w:tcPr>
            <w:tcW w:w="259" w:type="pct"/>
            <w:gridSpan w:val="2"/>
          </w:tcPr>
          <w:p w:rsidR="007E301B" w:rsidRDefault="007E301B" w:rsidP="007E3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29.04</w:t>
            </w:r>
          </w:p>
        </w:tc>
        <w:tc>
          <w:tcPr>
            <w:tcW w:w="551" w:type="pct"/>
            <w:gridSpan w:val="2"/>
          </w:tcPr>
          <w:p w:rsidR="007E301B" w:rsidRPr="00DB4DF2" w:rsidRDefault="007E301B" w:rsidP="007E3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лгебра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" w:type="pct"/>
            <w:gridSpan w:val="2"/>
          </w:tcPr>
          <w:p w:rsidR="007E301B" w:rsidRDefault="007E301B" w:rsidP="007E3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90" w:type="pct"/>
            <w:gridSpan w:val="2"/>
          </w:tcPr>
          <w:p w:rsidR="007E301B" w:rsidRDefault="007E301B" w:rsidP="007E301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911" w:type="pct"/>
            <w:gridSpan w:val="2"/>
          </w:tcPr>
          <w:p w:rsidR="007E301B" w:rsidRPr="005D7CA1" w:rsidRDefault="007E301B" w:rsidP="007E301B">
            <w:pPr>
              <w:ind w:right="-107" w:hanging="119"/>
              <w:jc w:val="both"/>
            </w:pPr>
            <w:r>
              <w:t>Итоговая контрольная работа (итоговый тест)</w:t>
            </w:r>
          </w:p>
        </w:tc>
        <w:tc>
          <w:tcPr>
            <w:tcW w:w="2530" w:type="pct"/>
          </w:tcPr>
          <w:p w:rsidR="007E301B" w:rsidRDefault="007E301B" w:rsidP="007E301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  <w:r>
              <w:rPr>
                <w:sz w:val="20"/>
                <w:szCs w:val="20"/>
              </w:rPr>
              <w:t>апишите в тетради число</w:t>
            </w:r>
          </w:p>
          <w:p w:rsidR="007E301B" w:rsidRDefault="007E301B" w:rsidP="007E301B">
            <w:proofErr w:type="gramStart"/>
            <w:r>
              <w:rPr>
                <w:b/>
                <w:sz w:val="20"/>
                <w:szCs w:val="20"/>
              </w:rPr>
              <w:t>29.04.20  тема</w:t>
            </w:r>
            <w:proofErr w:type="gramEnd"/>
            <w:r>
              <w:rPr>
                <w:b/>
                <w:sz w:val="20"/>
                <w:szCs w:val="20"/>
              </w:rPr>
              <w:t xml:space="preserve">  </w:t>
            </w:r>
            <w:r>
              <w:t>Итоговая контрольная работа (итоговый тест).</w:t>
            </w:r>
          </w:p>
          <w:p w:rsidR="007E301B" w:rsidRDefault="007E301B" w:rsidP="007E301B"/>
          <w:p w:rsidR="007E301B" w:rsidRDefault="007E301B" w:rsidP="007E301B">
            <w:r>
              <w:t xml:space="preserve">Задания А можно выбрать только ответ. Задания В должны быть записаны решения и ответ. Задания </w:t>
            </w:r>
            <w:proofErr w:type="gramStart"/>
            <w:r>
              <w:t>С :</w:t>
            </w:r>
            <w:proofErr w:type="gramEnd"/>
            <w:r>
              <w:t xml:space="preserve"> должны быть записаны решения и ответ- на дополнительную оценку. </w:t>
            </w:r>
          </w:p>
          <w:p w:rsidR="007E301B" w:rsidRDefault="007E301B" w:rsidP="007E301B">
            <w:r>
              <w:t>Только решенные задания А-«3»; решенные задания А и задания В –«4 или 5».</w:t>
            </w:r>
          </w:p>
          <w:p w:rsidR="007E301B" w:rsidRDefault="007E301B" w:rsidP="007E301B">
            <w:r>
              <w:t xml:space="preserve">Фото выполненных работ отправляйте до 18:00 29.04. в </w:t>
            </w:r>
            <w:proofErr w:type="spellStart"/>
            <w:r>
              <w:t>лс</w:t>
            </w:r>
            <w:proofErr w:type="spellEnd"/>
            <w:r>
              <w:t xml:space="preserve">. </w:t>
            </w:r>
            <w:r>
              <w:rPr>
                <w:rFonts w:eastAsia="Times New Roman"/>
              </w:rPr>
              <w:t xml:space="preserve">  </w:t>
            </w:r>
          </w:p>
          <w:p w:rsidR="007E301B" w:rsidRPr="00C84246" w:rsidRDefault="007E301B" w:rsidP="007E301B">
            <w:pPr>
              <w:rPr>
                <w:rFonts w:eastAsia="Times New Roman"/>
              </w:rPr>
            </w:pPr>
            <w:r w:rsidRPr="00FA2671">
              <w:rPr>
                <w:rFonts w:eastAsia="Times New Roman"/>
              </w:rPr>
              <w:lastRenderedPageBreak/>
              <w:pict w14:anchorId="034A31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19pt;height:306.75pt">
                  <v:imagedata r:id="rId7" o:title=""/>
                </v:shape>
              </w:pict>
            </w:r>
            <w:r>
              <w:rPr>
                <w:rFonts w:eastAsia="Times New Roman"/>
              </w:rPr>
              <w:t xml:space="preserve"> </w:t>
            </w:r>
            <w:r w:rsidRPr="00FA2671">
              <w:rPr>
                <w:rFonts w:eastAsia="Times New Roman"/>
              </w:rPr>
              <w:lastRenderedPageBreak/>
              <w:pict w14:anchorId="5069C555">
                <v:shape id="_x0000_i1036" type="#_x0000_t75" style="width:234.75pt;height:351pt">
                  <v:imagedata r:id="rId8" o:title=""/>
                </v:shape>
              </w:pict>
            </w:r>
            <w:r>
              <w:rPr>
                <w:rFonts w:eastAsia="Times New Roman"/>
              </w:rPr>
              <w:t xml:space="preserve">    </w:t>
            </w:r>
          </w:p>
        </w:tc>
      </w:tr>
      <w:tr w:rsidR="007E301B" w:rsidRPr="002E0FA8" w:rsidTr="007E301B">
        <w:tc>
          <w:tcPr>
            <w:tcW w:w="240" w:type="pct"/>
          </w:tcPr>
          <w:p w:rsidR="007E301B" w:rsidRDefault="007E301B" w:rsidP="007E301B"/>
        </w:tc>
        <w:tc>
          <w:tcPr>
            <w:tcW w:w="547" w:type="pct"/>
            <w:gridSpan w:val="2"/>
          </w:tcPr>
          <w:p w:rsidR="007E301B" w:rsidRDefault="007E301B" w:rsidP="007E301B"/>
        </w:tc>
        <w:tc>
          <w:tcPr>
            <w:tcW w:w="262" w:type="pct"/>
            <w:gridSpan w:val="2"/>
          </w:tcPr>
          <w:p w:rsidR="007E301B" w:rsidRDefault="007E301B" w:rsidP="007E301B"/>
        </w:tc>
        <w:tc>
          <w:tcPr>
            <w:tcW w:w="490" w:type="pct"/>
            <w:gridSpan w:val="2"/>
          </w:tcPr>
          <w:p w:rsidR="007E301B" w:rsidRDefault="007E301B" w:rsidP="007E301B"/>
        </w:tc>
        <w:tc>
          <w:tcPr>
            <w:tcW w:w="917" w:type="pct"/>
            <w:gridSpan w:val="2"/>
          </w:tcPr>
          <w:p w:rsidR="007E301B" w:rsidRDefault="007E301B" w:rsidP="007E301B"/>
        </w:tc>
        <w:tc>
          <w:tcPr>
            <w:tcW w:w="2543" w:type="pct"/>
            <w:gridSpan w:val="2"/>
          </w:tcPr>
          <w:p w:rsidR="007E301B" w:rsidRDefault="007E301B" w:rsidP="007E301B">
            <w:pPr>
              <w:pStyle w:val="a4"/>
              <w:numPr>
                <w:ilvl w:val="0"/>
                <w:numId w:val="2"/>
              </w:numPr>
            </w:pPr>
          </w:p>
        </w:tc>
      </w:tr>
    </w:tbl>
    <w:p w:rsidR="009E0836" w:rsidRDefault="009E0836"/>
    <w:sectPr w:rsidR="009E0836" w:rsidSect="009E08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366D"/>
    <w:multiLevelType w:val="hybridMultilevel"/>
    <w:tmpl w:val="1FF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30AC"/>
    <w:multiLevelType w:val="hybridMultilevel"/>
    <w:tmpl w:val="0E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836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301B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836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C080"/>
  <w15:docId w15:val="{4EFED7E3-ED2D-447A-AEC7-8F86F2D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0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3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44/train/" TargetMode="External"/><Relationship Id="rId5" Type="http://schemas.openxmlformats.org/officeDocument/2006/relationships/hyperlink" Target="https://resh.edu.ru/subject/lesson/2044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dcterms:created xsi:type="dcterms:W3CDTF">2020-04-28T01:43:00Z</dcterms:created>
  <dcterms:modified xsi:type="dcterms:W3CDTF">2020-04-28T10:51:00Z</dcterms:modified>
</cp:coreProperties>
</file>